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sidR="004E48A3" w:rsidRPr="004E48A3">
        <w:rPr>
          <w:rFonts w:eastAsia="맑은 고딕" w:cs="Arial"/>
          <w:b/>
          <w:i/>
          <w:noProof/>
          <w:color w:val="000000" w:themeColor="text1"/>
          <w:sz w:val="32"/>
          <w:szCs w:val="32"/>
          <w:lang w:eastAsia="ko-KR"/>
        </w:rPr>
        <w:t>R2-2110983</w:t>
      </w:r>
    </w:p>
    <w:p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1st Nov - 12th Nov 2021</w:t>
      </w:r>
      <w:r>
        <w:rPr>
          <w:rFonts w:eastAsia="맑은 고딕" w:cs="Arial"/>
          <w:b/>
          <w:noProof/>
          <w:color w:val="000000" w:themeColor="text1"/>
          <w:sz w:val="24"/>
          <w:lang w:eastAsia="ko-KR"/>
        </w:rPr>
        <w:tab/>
      </w:r>
    </w:p>
    <w:p w:rsidR="009441C5" w:rsidRDefault="00810B77">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9441C5" w:rsidRDefault="009441C5">
      <w:pPr>
        <w:pStyle w:val="CRCoverPage"/>
        <w:tabs>
          <w:tab w:val="right" w:pos="9639"/>
        </w:tabs>
        <w:spacing w:after="0"/>
        <w:rPr>
          <w:rFonts w:eastAsia="맑은 고딕"/>
          <w:b/>
          <w:noProof/>
          <w:color w:val="000000" w:themeColor="text1"/>
          <w:sz w:val="24"/>
          <w:lang w:eastAsia="ko-KR"/>
        </w:rPr>
      </w:pPr>
    </w:p>
    <w:p w:rsidR="009441C5" w:rsidRDefault="00810B77">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0" w:name="Source"/>
      <w:bookmarkEnd w:id="0"/>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8.6.2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9441C5" w:rsidRDefault="00810B77">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9441C5" w:rsidRDefault="00810B77">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Handling of legacy TAT and CG-SDT-TAT</w:t>
      </w:r>
    </w:p>
    <w:p w:rsidR="009441C5" w:rsidRDefault="00810B77">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1" w:name="DocumentFor"/>
      <w:bookmarkEnd w:id="1"/>
      <w:r>
        <w:rPr>
          <w:rFonts w:ascii="Arial" w:hAnsi="Arial"/>
          <w:color w:val="000000" w:themeColor="text1"/>
          <w:sz w:val="24"/>
          <w:lang w:val="en-US" w:eastAsia="ko-KR"/>
        </w:rPr>
        <w:t>Discussion and Decision</w:t>
      </w:r>
    </w:p>
    <w:p w:rsidR="009441C5" w:rsidRDefault="00810B77">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9441C5" w:rsidRDefault="00810B77">
      <w:pPr>
        <w:rPr>
          <w:color w:val="000000" w:themeColor="text1"/>
          <w:lang w:val="en-US" w:eastAsia="ko-KR"/>
        </w:rPr>
      </w:pPr>
      <w:r>
        <w:rPr>
          <w:color w:val="000000" w:themeColor="text1"/>
          <w:lang w:val="en-US" w:eastAsia="ko-KR"/>
        </w:rPr>
        <w:t>In RAN2#113-e, RAN2 made an agreement when CG-SDT-TAT is started/restarted as follow.</w:t>
      </w:r>
    </w:p>
    <w:p w:rsidR="009441C5" w:rsidRDefault="00810B77">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9441C5" w:rsidRDefault="00810B77">
      <w:pPr>
        <w:pStyle w:val="Doc-text2"/>
        <w:numPr>
          <w:ilvl w:val="0"/>
          <w:numId w:val="26"/>
        </w:numPr>
        <w:pBdr>
          <w:top w:val="single" w:sz="4" w:space="1" w:color="auto"/>
          <w:left w:val="single" w:sz="4" w:space="4" w:color="auto"/>
          <w:bottom w:val="single" w:sz="4" w:space="1" w:color="auto"/>
          <w:right w:val="single" w:sz="4" w:space="4" w:color="auto"/>
        </w:pBdr>
        <w:spacing w:line="240" w:lineRule="auto"/>
        <w:rPr>
          <w:color w:val="000000" w:themeColor="text1"/>
          <w:lang w:val="en-US" w:eastAsia="ko-KR"/>
        </w:rPr>
      </w:pPr>
      <w:r>
        <w:rPr>
          <w:color w:val="000000" w:themeColor="text1"/>
        </w:rPr>
        <w:t xml:space="preserve">TAT-SDT is started upon receiving the TAT-SDT configuration from gNB, i.e. RRCrelease message, and can be (re)started upon reception of TA command. </w:t>
      </w:r>
    </w:p>
    <w:p w:rsidR="009441C5" w:rsidRDefault="009441C5">
      <w:pPr>
        <w:rPr>
          <w:color w:val="000000" w:themeColor="text1"/>
          <w:lang w:val="en-US" w:eastAsia="ko-KR"/>
        </w:rPr>
      </w:pPr>
    </w:p>
    <w:p w:rsidR="009441C5" w:rsidRDefault="00810B77">
      <w:pPr>
        <w:rPr>
          <w:color w:val="000000" w:themeColor="text1"/>
          <w:lang w:val="en-US" w:eastAsia="ko-KR"/>
        </w:rPr>
      </w:pPr>
      <w:r>
        <w:rPr>
          <w:color w:val="000000" w:themeColor="text1"/>
          <w:lang w:val="en-US" w:eastAsia="ko-KR"/>
        </w:rPr>
        <w:t>In the current Running MAC CR in [1], the start of CG-SDT-TAT is captured as follow.</w:t>
      </w:r>
    </w:p>
    <w:tbl>
      <w:tblPr>
        <w:tblStyle w:val="ab"/>
        <w:tblW w:w="0" w:type="auto"/>
        <w:tblLook w:val="04A0" w:firstRow="1" w:lastRow="0" w:firstColumn="1" w:lastColumn="0" w:noHBand="0" w:noVBand="1"/>
      </w:tblPr>
      <w:tblGrid>
        <w:gridCol w:w="9631"/>
      </w:tblGrid>
      <w:tr w:rsidR="009441C5">
        <w:tc>
          <w:tcPr>
            <w:tcW w:w="9631" w:type="dxa"/>
          </w:tcPr>
          <w:p w:rsidR="009441C5" w:rsidRDefault="00810B77">
            <w:pPr>
              <w:pStyle w:val="B1"/>
              <w:rPr>
                <w:noProof/>
              </w:rPr>
            </w:pPr>
            <w:r>
              <w:rPr>
                <w:noProof/>
                <w:lang w:eastAsia="ko-KR"/>
              </w:rPr>
              <w:t>1&gt;</w:t>
            </w:r>
            <w:r>
              <w:rPr>
                <w:noProof/>
              </w:rPr>
              <w:tab/>
              <w:t xml:space="preserve">when an Absolute </w:t>
            </w:r>
            <w:r>
              <w:t>Timing Advance</w:t>
            </w:r>
            <w:r>
              <w:rPr>
                <w:noProof/>
              </w:rPr>
              <w:t xml:space="preserve"> Command</w:t>
            </w:r>
            <w:r>
              <w:rPr>
                <w:iCs/>
                <w:noProof/>
              </w:rPr>
              <w:t xml:space="preserve"> </w:t>
            </w:r>
            <w:r>
              <w:rPr>
                <w:noProof/>
              </w:rPr>
              <w:t>is received in response to a MSGA transmission including C-RNTI MAC CE as specified in clause 5.1.4a:</w:t>
            </w:r>
          </w:p>
          <w:p w:rsidR="009441C5" w:rsidRDefault="00810B77">
            <w:pPr>
              <w:pStyle w:val="B2"/>
              <w:rPr>
                <w:noProof/>
              </w:rPr>
            </w:pPr>
            <w:r>
              <w:rPr>
                <w:noProof/>
                <w:lang w:eastAsia="ko-KR"/>
              </w:rPr>
              <w:t>2&gt;</w:t>
            </w:r>
            <w:r>
              <w:rPr>
                <w:noProof/>
                <w:lang w:eastAsia="ko-KR"/>
              </w:rPr>
              <w:tab/>
            </w:r>
            <w:r>
              <w:rPr>
                <w:noProof/>
              </w:rPr>
              <w:t>apply the Timing Advance Command for PTAG;</w:t>
            </w:r>
          </w:p>
          <w:p w:rsidR="009441C5" w:rsidRDefault="00810B77">
            <w:pPr>
              <w:pStyle w:val="B2"/>
              <w:rPr>
                <w:noProof/>
                <w:lang w:eastAsia="ko-KR"/>
              </w:rPr>
            </w:pPr>
            <w:r>
              <w:rPr>
                <w:noProof/>
              </w:rPr>
              <w:t>2&gt;</w:t>
            </w:r>
            <w:r>
              <w:rPr>
                <w:noProof/>
              </w:rPr>
              <w:tab/>
              <w:t xml:space="preserve">start or restart the </w:t>
            </w:r>
            <w:r>
              <w:rPr>
                <w:i/>
                <w:noProof/>
              </w:rPr>
              <w:t>timeAlignmentTimer</w:t>
            </w:r>
            <w:r>
              <w:t xml:space="preserve"> </w:t>
            </w:r>
            <w:r>
              <w:rPr>
                <w:noProof/>
              </w:rPr>
              <w:t>associated with PTAG.</w:t>
            </w:r>
          </w:p>
          <w:p w:rsidR="009441C5" w:rsidRDefault="00810B77">
            <w:pPr>
              <w:pStyle w:val="B1"/>
              <w:rPr>
                <w:noProof/>
                <w:lang w:eastAsia="ko-KR"/>
              </w:rPr>
            </w:pPr>
            <w:r>
              <w:rPr>
                <w:rFonts w:eastAsia="等线"/>
                <w:noProof/>
                <w:lang w:eastAsia="zh-CN"/>
              </w:rPr>
              <w:t>1&gt;</w:t>
            </w:r>
            <w:r>
              <w:rPr>
                <w:rFonts w:eastAsia="等线"/>
                <w:noProof/>
                <w:lang w:eastAsia="zh-CN"/>
              </w:rPr>
              <w:tab/>
              <w:t xml:space="preserve">when the configuration for </w:t>
            </w:r>
            <w:r>
              <w:rPr>
                <w:i/>
                <w:noProof/>
                <w:lang w:eastAsia="ko-KR"/>
              </w:rPr>
              <w:t>cg-SDT-TimeAlignmentTimer</w:t>
            </w:r>
            <w:r>
              <w:rPr>
                <w:noProof/>
                <w:lang w:eastAsia="ko-KR"/>
              </w:rPr>
              <w:t xml:space="preserve"> is received:</w:t>
            </w:r>
          </w:p>
          <w:p w:rsidR="009441C5" w:rsidRDefault="00810B77">
            <w:pPr>
              <w:pStyle w:val="B2"/>
              <w:rPr>
                <w:color w:val="000000" w:themeColor="text1"/>
                <w:lang w:val="en-US" w:eastAsia="ko-KR"/>
              </w:rPr>
            </w:pPr>
            <w:r>
              <w:rPr>
                <w:rFonts w:eastAsia="等线" w:hint="eastAsia"/>
                <w:noProof/>
                <w:lang w:eastAsia="zh-CN"/>
              </w:rPr>
              <w:t>2</w:t>
            </w:r>
            <w:r>
              <w:rPr>
                <w:rFonts w:eastAsia="等线"/>
                <w:noProof/>
                <w:lang w:eastAsia="zh-CN"/>
              </w:rPr>
              <w:t>&gt;</w:t>
            </w:r>
            <w:r>
              <w:rPr>
                <w:rFonts w:eastAsia="等线"/>
                <w:noProof/>
                <w:lang w:eastAsia="zh-CN"/>
              </w:rPr>
              <w:tab/>
              <w:t xml:space="preserve">start or restart the </w:t>
            </w:r>
            <w:r>
              <w:rPr>
                <w:i/>
                <w:noProof/>
                <w:lang w:eastAsia="ko-KR"/>
              </w:rPr>
              <w:t>cg-SDT-TimeAlignmentTimer</w:t>
            </w:r>
            <w:r>
              <w:rPr>
                <w:noProof/>
                <w:lang w:eastAsia="ko-KR"/>
              </w:rPr>
              <w:t>.</w:t>
            </w:r>
          </w:p>
        </w:tc>
      </w:tr>
    </w:tbl>
    <w:p w:rsidR="009441C5" w:rsidRDefault="009441C5">
      <w:pPr>
        <w:rPr>
          <w:color w:val="000000" w:themeColor="text1"/>
          <w:lang w:val="en-US" w:eastAsia="ko-KR"/>
        </w:rPr>
      </w:pPr>
    </w:p>
    <w:p w:rsidR="009441C5" w:rsidRDefault="00810B77">
      <w:pPr>
        <w:rPr>
          <w:color w:val="000000" w:themeColor="text1"/>
          <w:lang w:val="en-US" w:eastAsia="ko-KR"/>
        </w:rPr>
      </w:pPr>
      <w:r>
        <w:rPr>
          <w:rFonts w:hint="eastAsia"/>
          <w:color w:val="000000" w:themeColor="text1"/>
          <w:lang w:val="en-US" w:eastAsia="ko-KR"/>
        </w:rPr>
        <w:t>However,</w:t>
      </w:r>
      <w:r>
        <w:rPr>
          <w:color w:val="000000" w:themeColor="text1"/>
          <w:lang w:val="en-US" w:eastAsia="ko-KR"/>
        </w:rPr>
        <w:t xml:space="preserve"> regarding the start of CG-SDT-TAT and legacy TAT, the timer behaviors have not been sufficiently discussed. Therefore, when to start/restart the legacy TAT and CG-SDT-TAT should be discussed in detail.</w:t>
      </w:r>
    </w:p>
    <w:p w:rsidR="009441C5" w:rsidRDefault="00810B77">
      <w:pPr>
        <w:rPr>
          <w:color w:val="000000" w:themeColor="text1"/>
          <w:lang w:val="en-US" w:eastAsia="ko-KR"/>
        </w:rPr>
      </w:pPr>
      <w:r>
        <w:rPr>
          <w:color w:val="000000" w:themeColor="text1"/>
          <w:lang w:val="en-US" w:eastAsia="ko-KR"/>
        </w:rPr>
        <w:t>In this paper, we provide our view on the start/restart of the legacy TAT and CG-SDT-TAT.</w:t>
      </w:r>
    </w:p>
    <w:p w:rsidR="009441C5" w:rsidRDefault="009441C5">
      <w:pPr>
        <w:rPr>
          <w:color w:val="000000" w:themeColor="text1"/>
          <w:lang w:val="en-US" w:eastAsia="ko-KR"/>
        </w:rPr>
      </w:pPr>
    </w:p>
    <w:p w:rsidR="009441C5" w:rsidRDefault="00810B77">
      <w:pPr>
        <w:pStyle w:val="1"/>
        <w:rPr>
          <w:color w:val="000000" w:themeColor="text1"/>
          <w:lang w:val="en-US"/>
        </w:rPr>
      </w:pPr>
      <w:r>
        <w:rPr>
          <w:color w:val="000000" w:themeColor="text1"/>
          <w:lang w:val="en-US"/>
        </w:rPr>
        <w:t>2.</w:t>
      </w:r>
      <w:r>
        <w:rPr>
          <w:color w:val="000000" w:themeColor="text1"/>
          <w:lang w:val="en-US"/>
        </w:rPr>
        <w:tab/>
        <w:t>Discussion</w:t>
      </w:r>
    </w:p>
    <w:p w:rsidR="009441C5" w:rsidRDefault="00810B77">
      <w:pPr>
        <w:spacing w:before="120" w:after="120"/>
        <w:rPr>
          <w:color w:val="000000" w:themeColor="text1"/>
          <w:lang w:val="en-US" w:eastAsia="ko-KR"/>
        </w:rPr>
      </w:pPr>
      <w:r>
        <w:rPr>
          <w:rFonts w:hint="eastAsia"/>
          <w:color w:val="000000" w:themeColor="text1"/>
          <w:lang w:eastAsia="ko-KR"/>
        </w:rPr>
        <w:t xml:space="preserve">Regarding </w:t>
      </w:r>
      <w:r>
        <w:rPr>
          <w:color w:val="000000" w:themeColor="text1"/>
          <w:lang w:eastAsia="ko-KR"/>
        </w:rPr>
        <w:t xml:space="preserve">the start/restart of </w:t>
      </w:r>
      <w:r>
        <w:rPr>
          <w:rFonts w:hint="eastAsia"/>
          <w:color w:val="000000" w:themeColor="text1"/>
          <w:lang w:eastAsia="ko-KR"/>
        </w:rPr>
        <w:t>CG-SDT-TAT</w:t>
      </w:r>
      <w:r>
        <w:rPr>
          <w:color w:val="000000" w:themeColor="text1"/>
          <w:lang w:eastAsia="ko-KR"/>
        </w:rPr>
        <w:t xml:space="preserve">, in RAN2#113-e, RAN2 agreed </w:t>
      </w:r>
      <w:r>
        <w:rPr>
          <w:color w:val="000000" w:themeColor="text1"/>
          <w:lang w:val="en-US" w:eastAsia="ko-KR"/>
        </w:rPr>
        <w:t xml:space="preserve">to start CG-SDT-TAT upon the reception of CG-SDT-TAT configuration and to restart CG-SDT-TAT upon reception of TA command. </w:t>
      </w:r>
      <w:r>
        <w:rPr>
          <w:rFonts w:hint="eastAsia"/>
          <w:color w:val="000000" w:themeColor="text1"/>
          <w:lang w:val="en-US" w:eastAsia="ko-KR"/>
        </w:rPr>
        <w:t>Meanwhile</w:t>
      </w:r>
      <w:r>
        <w:rPr>
          <w:color w:val="000000" w:themeColor="text1"/>
          <w:lang w:val="en-US" w:eastAsia="ko-KR"/>
        </w:rPr>
        <w:t xml:space="preserve">, </w:t>
      </w:r>
      <w:r>
        <w:rPr>
          <w:rFonts w:hint="eastAsia"/>
          <w:color w:val="000000" w:themeColor="text1"/>
          <w:lang w:eastAsia="ko-KR"/>
        </w:rPr>
        <w:t xml:space="preserve">according to the current </w:t>
      </w:r>
      <w:r>
        <w:rPr>
          <w:color w:val="000000" w:themeColor="text1"/>
          <w:lang w:eastAsia="ko-KR"/>
        </w:rPr>
        <w:t xml:space="preserve">MAC </w:t>
      </w:r>
      <w:r>
        <w:rPr>
          <w:rFonts w:hint="eastAsia"/>
          <w:color w:val="000000" w:themeColor="text1"/>
          <w:lang w:eastAsia="ko-KR"/>
        </w:rPr>
        <w:t>specification</w:t>
      </w:r>
      <w:r>
        <w:rPr>
          <w:color w:val="000000" w:themeColor="text1"/>
          <w:lang w:eastAsia="ko-KR"/>
        </w:rPr>
        <w:t xml:space="preserve"> [2]</w:t>
      </w:r>
      <w:r>
        <w:rPr>
          <w:rFonts w:hint="eastAsia"/>
          <w:color w:val="000000" w:themeColor="text1"/>
          <w:lang w:eastAsia="ko-KR"/>
        </w:rPr>
        <w:t xml:space="preserve">, </w:t>
      </w:r>
      <w:r>
        <w:rPr>
          <w:color w:val="000000" w:themeColor="text1"/>
          <w:lang w:eastAsia="ko-KR"/>
        </w:rPr>
        <w:t xml:space="preserve">legacy TAT is started/restarted upon the reception of TAC MAC CE and RAR TAC, i.e., TAC in RAR/MsgB, without mentioning RRC state. </w:t>
      </w:r>
    </w:p>
    <w:p w:rsidR="009441C5" w:rsidRDefault="00810B77">
      <w:pPr>
        <w:spacing w:before="120" w:after="120"/>
        <w:rPr>
          <w:color w:val="000000" w:themeColor="text1"/>
          <w:lang w:eastAsia="ko-KR"/>
        </w:rPr>
      </w:pPr>
      <w:r>
        <w:rPr>
          <w:rFonts w:hint="eastAsia"/>
          <w:color w:val="000000" w:themeColor="text1"/>
          <w:lang w:eastAsia="ko-KR"/>
        </w:rPr>
        <w:t xml:space="preserve">However, </w:t>
      </w:r>
      <w:r>
        <w:rPr>
          <w:color w:val="000000" w:themeColor="text1"/>
          <w:lang w:eastAsia="ko-KR"/>
        </w:rPr>
        <w:t>RAN2 has not discussed whether legacy TAT and CG-SDT-TAT are started/restarted or not for all cases where RAR TAC and TAC MAC CE is provided.</w:t>
      </w:r>
    </w:p>
    <w:p w:rsidR="009441C5" w:rsidRDefault="009441C5">
      <w:pPr>
        <w:spacing w:before="120" w:after="120"/>
        <w:rPr>
          <w:color w:val="000000" w:themeColor="text1"/>
          <w:lang w:eastAsia="ko-KR"/>
        </w:rPr>
      </w:pPr>
    </w:p>
    <w:tbl>
      <w:tblPr>
        <w:tblStyle w:val="ab"/>
        <w:tblW w:w="0" w:type="auto"/>
        <w:tblLayout w:type="fixed"/>
        <w:tblLook w:val="04A0" w:firstRow="1" w:lastRow="0" w:firstColumn="1" w:lastColumn="0" w:noHBand="0" w:noVBand="1"/>
      </w:tblPr>
      <w:tblGrid>
        <w:gridCol w:w="1413"/>
        <w:gridCol w:w="1369"/>
        <w:gridCol w:w="1370"/>
        <w:gridCol w:w="1370"/>
        <w:gridCol w:w="1369"/>
        <w:gridCol w:w="1370"/>
        <w:gridCol w:w="1370"/>
      </w:tblGrid>
      <w:tr w:rsidR="009441C5">
        <w:tc>
          <w:tcPr>
            <w:tcW w:w="1413" w:type="dxa"/>
          </w:tcPr>
          <w:p w:rsidR="009441C5" w:rsidRDefault="009441C5">
            <w:pPr>
              <w:spacing w:before="120" w:after="120"/>
              <w:rPr>
                <w:color w:val="000000" w:themeColor="text1"/>
                <w:lang w:eastAsia="ko-KR"/>
              </w:rPr>
            </w:pPr>
          </w:p>
        </w:tc>
        <w:tc>
          <w:tcPr>
            <w:tcW w:w="1369" w:type="dxa"/>
          </w:tcPr>
          <w:p w:rsidR="009441C5" w:rsidRDefault="00810B77">
            <w:pPr>
              <w:spacing w:before="120" w:after="120"/>
              <w:rPr>
                <w:color w:val="000000" w:themeColor="text1"/>
                <w:lang w:eastAsia="ko-KR"/>
              </w:rPr>
            </w:pPr>
            <w:r>
              <w:rPr>
                <w:rFonts w:hint="eastAsia"/>
                <w:color w:val="000000" w:themeColor="text1"/>
                <w:lang w:eastAsia="ko-KR"/>
              </w:rPr>
              <w:t>RRCRelease including CG-</w:t>
            </w:r>
            <w:r>
              <w:rPr>
                <w:rFonts w:hint="eastAsia"/>
                <w:color w:val="000000" w:themeColor="text1"/>
                <w:lang w:eastAsia="ko-KR"/>
              </w:rPr>
              <w:lastRenderedPageBreak/>
              <w:t>SDT</w:t>
            </w:r>
            <w:r>
              <w:rPr>
                <w:color w:val="000000" w:themeColor="text1"/>
                <w:lang w:eastAsia="ko-KR"/>
              </w:rPr>
              <w:t xml:space="preserve"> configuration</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lastRenderedPageBreak/>
              <w:t>RAR TAC in RA-SDT</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 xml:space="preserve">TAC MAC CE in </w:t>
            </w:r>
            <w:r>
              <w:rPr>
                <w:color w:val="000000" w:themeColor="text1"/>
                <w:lang w:eastAsia="ko-KR"/>
              </w:rPr>
              <w:t xml:space="preserve">the subsequent </w:t>
            </w:r>
            <w:r>
              <w:rPr>
                <w:color w:val="000000" w:themeColor="text1"/>
                <w:lang w:eastAsia="ko-KR"/>
              </w:rPr>
              <w:lastRenderedPageBreak/>
              <w:t xml:space="preserve">transmission of </w:t>
            </w:r>
            <w:r>
              <w:rPr>
                <w:rFonts w:hint="eastAsia"/>
                <w:color w:val="000000" w:themeColor="text1"/>
                <w:lang w:eastAsia="ko-KR"/>
              </w:rPr>
              <w:t>RA-SDT</w:t>
            </w:r>
          </w:p>
        </w:tc>
        <w:tc>
          <w:tcPr>
            <w:tcW w:w="1369" w:type="dxa"/>
          </w:tcPr>
          <w:p w:rsidR="009441C5" w:rsidRDefault="00810B77">
            <w:pPr>
              <w:spacing w:before="120" w:after="120"/>
              <w:rPr>
                <w:color w:val="000000" w:themeColor="text1"/>
                <w:lang w:eastAsia="ko-KR"/>
              </w:rPr>
            </w:pPr>
            <w:r>
              <w:rPr>
                <w:rFonts w:hint="eastAsia"/>
                <w:color w:val="000000" w:themeColor="text1"/>
                <w:lang w:eastAsia="ko-KR"/>
              </w:rPr>
              <w:lastRenderedPageBreak/>
              <w:t xml:space="preserve">TAC MAC CE in </w:t>
            </w:r>
            <w:r>
              <w:rPr>
                <w:color w:val="000000" w:themeColor="text1"/>
                <w:lang w:eastAsia="ko-KR"/>
              </w:rPr>
              <w:t xml:space="preserve">the subsequent </w:t>
            </w:r>
            <w:r>
              <w:rPr>
                <w:color w:val="000000" w:themeColor="text1"/>
                <w:lang w:eastAsia="ko-KR"/>
              </w:rPr>
              <w:lastRenderedPageBreak/>
              <w:t>transmission of CG</w:t>
            </w:r>
            <w:r>
              <w:rPr>
                <w:rFonts w:hint="eastAsia"/>
                <w:color w:val="000000" w:themeColor="text1"/>
                <w:lang w:eastAsia="ko-KR"/>
              </w:rPr>
              <w:t>-SDT</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lastRenderedPageBreak/>
              <w:t>RAR TAC in normal RA</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TAC MAC CE</w:t>
            </w:r>
            <w:r>
              <w:rPr>
                <w:color w:val="000000" w:themeColor="text1"/>
                <w:lang w:eastAsia="ko-KR"/>
              </w:rPr>
              <w:t xml:space="preserve"> in RRC_CONN</w:t>
            </w:r>
          </w:p>
        </w:tc>
      </w:tr>
      <w:tr w:rsidR="009441C5">
        <w:tc>
          <w:tcPr>
            <w:tcW w:w="1413" w:type="dxa"/>
          </w:tcPr>
          <w:p w:rsidR="009441C5" w:rsidRDefault="00810B77">
            <w:pPr>
              <w:spacing w:before="120" w:after="120"/>
              <w:rPr>
                <w:color w:val="000000" w:themeColor="text1"/>
                <w:lang w:eastAsia="ko-KR"/>
              </w:rPr>
            </w:pPr>
            <w:r>
              <w:rPr>
                <w:color w:val="000000" w:themeColor="text1"/>
                <w:lang w:eastAsia="ko-KR"/>
              </w:rPr>
              <w:lastRenderedPageBreak/>
              <w:t>Legacy TAT</w:t>
            </w:r>
          </w:p>
        </w:tc>
        <w:tc>
          <w:tcPr>
            <w:tcW w:w="1369"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w:t>
            </w:r>
            <w:r>
              <w:rPr>
                <w:rFonts w:hint="eastAsia"/>
                <w:color w:val="000000" w:themeColor="text1"/>
                <w:highlight w:val="yellow"/>
                <w:lang w:eastAsia="ko-KR"/>
              </w:rPr>
              <w:t>1</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#2</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w:t>
            </w:r>
            <w:r>
              <w:rPr>
                <w:rFonts w:hint="eastAsia"/>
                <w:color w:val="000000" w:themeColor="text1"/>
                <w:highlight w:val="yellow"/>
                <w:lang w:eastAsia="ko-KR"/>
              </w:rPr>
              <w:t>3</w:t>
            </w:r>
          </w:p>
        </w:tc>
        <w:tc>
          <w:tcPr>
            <w:tcW w:w="1369"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w:t>
            </w:r>
            <w:r>
              <w:rPr>
                <w:rFonts w:hint="eastAsia"/>
                <w:color w:val="000000" w:themeColor="text1"/>
                <w:highlight w:val="yellow"/>
                <w:lang w:eastAsia="ko-KR"/>
              </w:rPr>
              <w:t>4</w:t>
            </w:r>
          </w:p>
        </w:tc>
        <w:tc>
          <w:tcPr>
            <w:tcW w:w="1370" w:type="dxa"/>
          </w:tcPr>
          <w:p w:rsidR="009441C5" w:rsidRDefault="00810B77">
            <w:pPr>
              <w:spacing w:before="120" w:after="120"/>
              <w:jc w:val="center"/>
              <w:rPr>
                <w:color w:val="000000" w:themeColor="text1"/>
                <w:highlight w:val="cyan"/>
                <w:lang w:eastAsia="ko-KR"/>
              </w:rPr>
            </w:pPr>
            <w:r>
              <w:rPr>
                <w:color w:val="000000" w:themeColor="text1"/>
                <w:highlight w:val="cyan"/>
                <w:lang w:eastAsia="ko-KR"/>
              </w:rPr>
              <w:t>Case#5: s</w:t>
            </w:r>
            <w:r>
              <w:rPr>
                <w:rFonts w:hint="eastAsia"/>
                <w:color w:val="000000" w:themeColor="text1"/>
                <w:highlight w:val="cyan"/>
                <w:lang w:eastAsia="ko-KR"/>
              </w:rPr>
              <w:t>tart</w:t>
            </w:r>
          </w:p>
        </w:tc>
        <w:tc>
          <w:tcPr>
            <w:tcW w:w="1370" w:type="dxa"/>
          </w:tcPr>
          <w:p w:rsidR="009441C5" w:rsidRDefault="00810B77">
            <w:pPr>
              <w:spacing w:before="120" w:after="120"/>
              <w:jc w:val="center"/>
              <w:rPr>
                <w:color w:val="000000" w:themeColor="text1"/>
                <w:highlight w:val="cyan"/>
                <w:lang w:eastAsia="ko-KR"/>
              </w:rPr>
            </w:pPr>
            <w:r>
              <w:rPr>
                <w:color w:val="000000" w:themeColor="text1"/>
                <w:highlight w:val="cyan"/>
                <w:lang w:eastAsia="ko-KR"/>
              </w:rPr>
              <w:t>Case#6: restart</w:t>
            </w:r>
          </w:p>
        </w:tc>
      </w:tr>
      <w:tr w:rsidR="009441C5">
        <w:tc>
          <w:tcPr>
            <w:tcW w:w="1413" w:type="dxa"/>
          </w:tcPr>
          <w:p w:rsidR="009441C5" w:rsidRDefault="00810B77">
            <w:pPr>
              <w:spacing w:before="120" w:after="120"/>
              <w:rPr>
                <w:color w:val="000000" w:themeColor="text1"/>
                <w:lang w:eastAsia="ko-KR"/>
              </w:rPr>
            </w:pPr>
            <w:r>
              <w:rPr>
                <w:color w:val="000000" w:themeColor="text1"/>
                <w:lang w:eastAsia="ko-KR"/>
              </w:rPr>
              <w:t>CG-SDT-TAT</w:t>
            </w:r>
          </w:p>
        </w:tc>
        <w:tc>
          <w:tcPr>
            <w:tcW w:w="1369" w:type="dxa"/>
          </w:tcPr>
          <w:p w:rsidR="009441C5" w:rsidRDefault="00810B77">
            <w:pPr>
              <w:spacing w:before="120" w:after="120"/>
              <w:jc w:val="center"/>
              <w:rPr>
                <w:color w:val="000000" w:themeColor="text1"/>
                <w:lang w:eastAsia="ko-KR"/>
              </w:rPr>
            </w:pPr>
            <w:r>
              <w:rPr>
                <w:color w:val="000000" w:themeColor="text1"/>
                <w:highlight w:val="cyan"/>
                <w:lang w:eastAsia="ko-KR"/>
              </w:rPr>
              <w:t>Case#7: s</w:t>
            </w:r>
            <w:r>
              <w:rPr>
                <w:rFonts w:hint="eastAsia"/>
                <w:color w:val="000000" w:themeColor="text1"/>
                <w:highlight w:val="cyan"/>
                <w:lang w:eastAsia="ko-KR"/>
              </w:rPr>
              <w:t>tart</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#8</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w:t>
            </w:r>
            <w:r>
              <w:rPr>
                <w:color w:val="000000" w:themeColor="text1"/>
                <w:highlight w:val="yellow"/>
                <w:lang w:eastAsia="ko-KR"/>
              </w:rPr>
              <w:t>e#9</w:t>
            </w:r>
          </w:p>
        </w:tc>
        <w:tc>
          <w:tcPr>
            <w:tcW w:w="1369" w:type="dxa"/>
          </w:tcPr>
          <w:p w:rsidR="009441C5" w:rsidRDefault="00810B77">
            <w:pPr>
              <w:spacing w:before="120" w:after="120"/>
              <w:jc w:val="center"/>
              <w:rPr>
                <w:color w:val="000000" w:themeColor="text1"/>
                <w:lang w:eastAsia="ko-KR"/>
              </w:rPr>
            </w:pPr>
            <w:r>
              <w:rPr>
                <w:color w:val="000000" w:themeColor="text1"/>
                <w:highlight w:val="cyan"/>
                <w:lang w:eastAsia="ko-KR"/>
              </w:rPr>
              <w:t>Case#10: res</w:t>
            </w:r>
            <w:r>
              <w:rPr>
                <w:rFonts w:hint="eastAsia"/>
                <w:color w:val="000000" w:themeColor="text1"/>
                <w:highlight w:val="cyan"/>
                <w:lang w:eastAsia="ko-KR"/>
              </w:rPr>
              <w:t>tart</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#11</w:t>
            </w:r>
          </w:p>
        </w:tc>
        <w:tc>
          <w:tcPr>
            <w:tcW w:w="1370" w:type="dxa"/>
          </w:tcPr>
          <w:p w:rsidR="009441C5" w:rsidRDefault="00810B77">
            <w:pPr>
              <w:spacing w:before="120" w:after="120"/>
              <w:jc w:val="center"/>
              <w:rPr>
                <w:color w:val="000000" w:themeColor="text1"/>
                <w:highlight w:val="yellow"/>
                <w:lang w:eastAsia="ko-KR"/>
              </w:rPr>
            </w:pPr>
            <w:r>
              <w:rPr>
                <w:rFonts w:hint="eastAsia"/>
                <w:color w:val="000000" w:themeColor="text1"/>
                <w:highlight w:val="yellow"/>
                <w:lang w:eastAsia="ko-KR"/>
              </w:rPr>
              <w:t>Case</w:t>
            </w:r>
            <w:r>
              <w:rPr>
                <w:color w:val="000000" w:themeColor="text1"/>
                <w:highlight w:val="yellow"/>
                <w:lang w:eastAsia="ko-KR"/>
              </w:rPr>
              <w:t>#</w:t>
            </w:r>
            <w:r>
              <w:rPr>
                <w:rFonts w:hint="eastAsia"/>
                <w:color w:val="000000" w:themeColor="text1"/>
                <w:highlight w:val="yellow"/>
                <w:lang w:eastAsia="ko-KR"/>
              </w:rPr>
              <w:t>12</w:t>
            </w:r>
          </w:p>
        </w:tc>
      </w:tr>
    </w:tbl>
    <w:p w:rsidR="009441C5" w:rsidRDefault="00810B77">
      <w:pPr>
        <w:spacing w:before="120" w:after="120"/>
        <w:jc w:val="center"/>
        <w:rPr>
          <w:color w:val="000000" w:themeColor="text1"/>
          <w:lang w:eastAsia="ko-KR"/>
        </w:rPr>
      </w:pPr>
      <w:r>
        <w:rPr>
          <w:rFonts w:hint="eastAsia"/>
          <w:color w:val="000000" w:themeColor="text1"/>
          <w:lang w:eastAsia="ko-KR"/>
        </w:rPr>
        <w:t xml:space="preserve">Table 1. </w:t>
      </w:r>
      <w:r>
        <w:rPr>
          <w:color w:val="000000" w:themeColor="text1"/>
          <w:lang w:eastAsia="ko-KR"/>
        </w:rPr>
        <w:t>Legacy TAT and CG-SDT-TAT upon the reception of RAR TAC and TAC MAC CE</w:t>
      </w:r>
    </w:p>
    <w:p w:rsidR="009441C5" w:rsidRDefault="009441C5">
      <w:pPr>
        <w:spacing w:before="120" w:after="120"/>
        <w:rPr>
          <w:color w:val="000000" w:themeColor="text1"/>
          <w:lang w:eastAsia="ko-KR"/>
        </w:rPr>
      </w:pPr>
    </w:p>
    <w:p w:rsidR="009441C5" w:rsidRDefault="00810B77">
      <w:pPr>
        <w:spacing w:before="120" w:after="120"/>
        <w:rPr>
          <w:color w:val="000000" w:themeColor="text1"/>
          <w:lang w:eastAsia="ko-KR"/>
        </w:rPr>
      </w:pPr>
      <w:r>
        <w:rPr>
          <w:rFonts w:hint="eastAsia"/>
          <w:color w:val="000000" w:themeColor="text1"/>
          <w:lang w:eastAsia="ko-KR"/>
        </w:rPr>
        <w:t xml:space="preserve">The </w:t>
      </w:r>
      <w:r>
        <w:rPr>
          <w:color w:val="000000" w:themeColor="text1"/>
          <w:lang w:eastAsia="ko-KR"/>
        </w:rPr>
        <w:t xml:space="preserve">timer behaviors of legacy TAT and CG-SDT-TAT when RAR TAC and TAC MAC CE are received are listed in Table 1. </w:t>
      </w:r>
    </w:p>
    <w:p w:rsidR="009441C5" w:rsidRDefault="00810B77">
      <w:pPr>
        <w:spacing w:before="120" w:after="120"/>
        <w:rPr>
          <w:color w:val="000000" w:themeColor="text1"/>
          <w:lang w:eastAsia="ko-KR"/>
        </w:rPr>
      </w:pPr>
      <w:r>
        <w:rPr>
          <w:color w:val="000000" w:themeColor="text1"/>
          <w:lang w:eastAsia="ko-KR"/>
        </w:rPr>
        <w:t xml:space="preserve">Note that the timer behaviors of Cases #5, #6, #7, and #10 (marked in Cyan) are already clear as per the RAN2 agreement or current specification. In </w:t>
      </w:r>
      <w:r>
        <w:rPr>
          <w:rFonts w:hint="eastAsia"/>
          <w:color w:val="000000" w:themeColor="text1"/>
          <w:lang w:eastAsia="ko-KR"/>
        </w:rPr>
        <w:t>Case#5 and Case</w:t>
      </w:r>
      <w:r>
        <w:rPr>
          <w:color w:val="000000" w:themeColor="text1"/>
          <w:lang w:eastAsia="ko-KR"/>
        </w:rPr>
        <w:t>#</w:t>
      </w:r>
      <w:r>
        <w:rPr>
          <w:rFonts w:hint="eastAsia"/>
          <w:color w:val="000000" w:themeColor="text1"/>
          <w:lang w:eastAsia="ko-KR"/>
        </w:rPr>
        <w:t>6</w:t>
      </w:r>
      <w:r>
        <w:rPr>
          <w:color w:val="000000" w:themeColor="text1"/>
          <w:lang w:eastAsia="ko-KR"/>
        </w:rPr>
        <w:t>, legacy TAT is started/restarted because it is legacy RA procedure. In Case#7 and Case#10, CG-SDT-TAT is started/restarted based on the agreement in RAN2#113-e.</w:t>
      </w:r>
    </w:p>
    <w:p w:rsidR="009441C5" w:rsidRDefault="009441C5">
      <w:pPr>
        <w:spacing w:before="120" w:after="120"/>
        <w:rPr>
          <w:lang w:eastAsia="ko-KR"/>
        </w:rPr>
      </w:pPr>
    </w:p>
    <w:p w:rsidR="009441C5" w:rsidRDefault="00810B77">
      <w:pPr>
        <w:spacing w:before="120" w:after="120"/>
        <w:rPr>
          <w:lang w:eastAsia="ko-KR"/>
        </w:rPr>
      </w:pPr>
      <w:r>
        <w:rPr>
          <w:rFonts w:hint="eastAsia"/>
          <w:lang w:eastAsia="ko-KR"/>
        </w:rPr>
        <w:t xml:space="preserve">What needs to be discussed is </w:t>
      </w:r>
      <w:r>
        <w:rPr>
          <w:lang w:eastAsia="ko-KR"/>
        </w:rPr>
        <w:t>other cases (</w:t>
      </w:r>
      <w:r>
        <w:rPr>
          <w:rFonts w:hint="eastAsia"/>
          <w:lang w:eastAsia="ko-KR"/>
        </w:rPr>
        <w:t>marked in Yellow</w:t>
      </w:r>
      <w:r>
        <w:rPr>
          <w:lang w:eastAsia="ko-KR"/>
        </w:rPr>
        <w:t>) in the table. Each case is discussed in detail below.</w:t>
      </w:r>
    </w:p>
    <w:p w:rsidR="009441C5" w:rsidRDefault="009441C5">
      <w:pPr>
        <w:spacing w:before="120" w:after="120"/>
        <w:rPr>
          <w:lang w:eastAsia="ko-KR"/>
        </w:rPr>
      </w:pPr>
    </w:p>
    <w:p w:rsidR="009441C5" w:rsidRDefault="00810B77">
      <w:pPr>
        <w:spacing w:before="120" w:after="120"/>
        <w:rPr>
          <w:lang w:eastAsia="ko-KR"/>
        </w:rPr>
      </w:pPr>
      <w:r>
        <w:rPr>
          <w:rFonts w:hint="eastAsia"/>
          <w:lang w:eastAsia="ko-KR"/>
        </w:rPr>
        <w:t>Regarding Case#1, we think there is no reason to start</w:t>
      </w:r>
      <w:r>
        <w:rPr>
          <w:lang w:eastAsia="ko-KR"/>
        </w:rPr>
        <w:t>/restart</w:t>
      </w:r>
      <w:r>
        <w:rPr>
          <w:rFonts w:hint="eastAsia"/>
          <w:lang w:eastAsia="ko-KR"/>
        </w:rPr>
        <w:t xml:space="preserve"> legacy TAT because RRCRelease </w:t>
      </w:r>
      <w:r>
        <w:rPr>
          <w:lang w:eastAsia="ko-KR"/>
        </w:rPr>
        <w:t>only contains the configuration for CG-SDT-TAT, not for legacy TAT. Therefore, legacy TAT does not need to start in Case#1.</w:t>
      </w:r>
    </w:p>
    <w:p w:rsidR="009441C5" w:rsidRDefault="00810B77">
      <w:pPr>
        <w:spacing w:before="120" w:after="120"/>
        <w:rPr>
          <w:b/>
          <w:lang w:eastAsia="ko-KR"/>
        </w:rPr>
      </w:pPr>
      <w:r>
        <w:rPr>
          <w:b/>
          <w:lang w:eastAsia="ko-KR"/>
        </w:rPr>
        <w:t>Observation 1. Legacy TAT does not need to start in Case#1.</w:t>
      </w:r>
    </w:p>
    <w:p w:rsidR="009441C5" w:rsidRDefault="009441C5">
      <w:pPr>
        <w:spacing w:before="120" w:after="120"/>
        <w:rPr>
          <w:lang w:eastAsia="ko-KR"/>
        </w:rPr>
      </w:pPr>
    </w:p>
    <w:p w:rsidR="009441C5" w:rsidRDefault="00810B77">
      <w:pPr>
        <w:spacing w:before="120" w:after="120"/>
        <w:rPr>
          <w:lang w:eastAsia="ko-KR"/>
        </w:rPr>
      </w:pPr>
      <w:r>
        <w:rPr>
          <w:rFonts w:hint="eastAsia"/>
          <w:color w:val="000000" w:themeColor="text1"/>
          <w:lang w:eastAsia="ko-KR"/>
        </w:rPr>
        <w:t>For Case#</w:t>
      </w:r>
      <w:r>
        <w:rPr>
          <w:color w:val="000000" w:themeColor="text1"/>
          <w:lang w:eastAsia="ko-KR"/>
        </w:rPr>
        <w:t>2, Case#3 and Case#4</w:t>
      </w:r>
      <w:r>
        <w:rPr>
          <w:rFonts w:hint="eastAsia"/>
          <w:color w:val="000000" w:themeColor="text1"/>
          <w:lang w:eastAsia="ko-KR"/>
        </w:rPr>
        <w:t xml:space="preserve">, </w:t>
      </w:r>
      <w:r>
        <w:rPr>
          <w:color w:val="000000" w:themeColor="text1"/>
          <w:lang w:eastAsia="ko-KR"/>
        </w:rPr>
        <w:t xml:space="preserve">we think </w:t>
      </w:r>
      <w:r>
        <w:rPr>
          <w:rFonts w:hint="eastAsia"/>
          <w:color w:val="000000" w:themeColor="text1"/>
          <w:lang w:eastAsia="ko-KR"/>
        </w:rPr>
        <w:t>legacy TAT should always start</w:t>
      </w:r>
      <w:r>
        <w:rPr>
          <w:color w:val="000000" w:themeColor="text1"/>
          <w:lang w:eastAsia="ko-KR"/>
        </w:rPr>
        <w:t>/restart</w:t>
      </w:r>
      <w:r>
        <w:rPr>
          <w:rFonts w:hint="eastAsia"/>
          <w:color w:val="000000" w:themeColor="text1"/>
          <w:lang w:eastAsia="ko-KR"/>
        </w:rPr>
        <w:t xml:space="preserve">. </w:t>
      </w:r>
      <w:r>
        <w:rPr>
          <w:color w:val="000000" w:themeColor="text1"/>
          <w:lang w:eastAsia="ko-KR"/>
        </w:rPr>
        <w:t>There may be a case where the network responds with RRCResume to move the UE to RRC_CONNECTED even if the UE initiates RA-SDT or CG-SDT. Then, the legacy TAT should be running for the provision of the case when the UE is moved to RRC_CONNECTED. However, the UE cannot know whether to receive RRCResume or to continue SDT procedure at the time of Case#2 and Case#4. Thus, legacy TAT should always start/restart upon the reception of RAR TAC in RA-SDT and TAC MAC CE in the subsequent transmission of CG-SDT, i.e., l</w:t>
      </w:r>
      <w:r>
        <w:rPr>
          <w:lang w:eastAsia="ko-KR"/>
        </w:rPr>
        <w:t>egacy TAT should start/restart in Case#2 and Case#4.</w:t>
      </w:r>
    </w:p>
    <w:p w:rsidR="009441C5" w:rsidRDefault="00810B77">
      <w:pPr>
        <w:spacing w:before="120" w:after="120"/>
        <w:rPr>
          <w:b/>
          <w:lang w:eastAsia="ko-KR"/>
        </w:rPr>
      </w:pPr>
      <w:r>
        <w:rPr>
          <w:b/>
          <w:lang w:eastAsia="ko-KR"/>
        </w:rPr>
        <w:t xml:space="preserve">Observation 2. </w:t>
      </w:r>
      <w:r>
        <w:rPr>
          <w:b/>
          <w:color w:val="000000" w:themeColor="text1"/>
          <w:lang w:eastAsia="ko-KR"/>
        </w:rPr>
        <w:t>L</w:t>
      </w:r>
      <w:r>
        <w:rPr>
          <w:b/>
          <w:lang w:eastAsia="ko-KR"/>
        </w:rPr>
        <w:t>egacy TAT should start/restart in Case#2 and Case#4.</w:t>
      </w:r>
    </w:p>
    <w:p w:rsidR="009441C5" w:rsidRDefault="009441C5">
      <w:pPr>
        <w:spacing w:before="120" w:after="120"/>
        <w:rPr>
          <w:color w:val="000000" w:themeColor="text1"/>
          <w:lang w:eastAsia="ko-KR"/>
        </w:rPr>
      </w:pPr>
    </w:p>
    <w:p w:rsidR="009441C5" w:rsidRDefault="00810B77">
      <w:pPr>
        <w:spacing w:before="120" w:after="120"/>
        <w:rPr>
          <w:lang w:eastAsia="ko-KR"/>
        </w:rPr>
      </w:pPr>
      <w:r>
        <w:rPr>
          <w:color w:val="000000" w:themeColor="text1"/>
          <w:lang w:eastAsia="ko-KR"/>
        </w:rPr>
        <w:t>T</w:t>
      </w:r>
      <w:r>
        <w:rPr>
          <w:rFonts w:hint="eastAsia"/>
          <w:color w:val="000000" w:themeColor="text1"/>
          <w:lang w:eastAsia="ko-KR"/>
        </w:rPr>
        <w:t xml:space="preserve">hen, </w:t>
      </w:r>
      <w:r>
        <w:rPr>
          <w:color w:val="000000" w:themeColor="text1"/>
          <w:lang w:eastAsia="ko-KR"/>
        </w:rPr>
        <w:t>since legacy TAT starts at the time of Case#2, legacy TAT should restart in the subsequent transmission of RA-SDT. Otherwise, legacy TAT may expire during the subsequent RA-SDT procedure, and then the CG-SDT resource is cleared according to the current MAC specification. Therefore, to avoid unintended clear of CG-SDT resource, the legacy TAT should restart upon the reception of TAC MAC CE in the subsequent transmission of RA-SDT, i.e., l</w:t>
      </w:r>
      <w:r>
        <w:rPr>
          <w:lang w:eastAsia="ko-KR"/>
        </w:rPr>
        <w:t>egacy TAT should start in Case#3</w:t>
      </w:r>
    </w:p>
    <w:p w:rsidR="009441C5" w:rsidRDefault="00810B77">
      <w:pPr>
        <w:spacing w:before="120" w:after="120"/>
        <w:rPr>
          <w:b/>
          <w:color w:val="000000" w:themeColor="text1"/>
          <w:lang w:eastAsia="ko-KR"/>
        </w:rPr>
      </w:pPr>
      <w:r>
        <w:rPr>
          <w:b/>
          <w:color w:val="000000" w:themeColor="text1"/>
          <w:lang w:eastAsia="ko-KR"/>
        </w:rPr>
        <w:t>Observation 3. L</w:t>
      </w:r>
      <w:r>
        <w:rPr>
          <w:b/>
          <w:lang w:eastAsia="ko-KR"/>
        </w:rPr>
        <w:t>egacy TAT should start in Case#3.</w:t>
      </w:r>
    </w:p>
    <w:p w:rsidR="009441C5" w:rsidRDefault="009441C5">
      <w:pPr>
        <w:spacing w:before="120" w:after="120"/>
        <w:rPr>
          <w:color w:val="000000" w:themeColor="text1"/>
          <w:lang w:eastAsia="ko-KR"/>
        </w:rPr>
      </w:pPr>
    </w:p>
    <w:p w:rsidR="009441C5" w:rsidRDefault="00810B77">
      <w:pPr>
        <w:spacing w:before="120" w:after="120"/>
        <w:rPr>
          <w:color w:val="000000" w:themeColor="text1"/>
          <w:lang w:eastAsia="ko-KR"/>
        </w:rPr>
      </w:pPr>
      <w:r>
        <w:rPr>
          <w:rFonts w:hint="eastAsia"/>
          <w:color w:val="000000" w:themeColor="text1"/>
          <w:lang w:eastAsia="ko-KR"/>
        </w:rPr>
        <w:t xml:space="preserve">From </w:t>
      </w:r>
      <w:r>
        <w:rPr>
          <w:color w:val="000000" w:themeColor="text1"/>
          <w:lang w:eastAsia="ko-KR"/>
        </w:rPr>
        <w:t>Observation 1, 2 and 3</w:t>
      </w:r>
      <w:r>
        <w:rPr>
          <w:rFonts w:hint="eastAsia"/>
          <w:color w:val="000000" w:themeColor="text1"/>
          <w:lang w:eastAsia="ko-KR"/>
        </w:rPr>
        <w:t>, legacy TAT start</w:t>
      </w:r>
      <w:r>
        <w:rPr>
          <w:color w:val="000000" w:themeColor="text1"/>
          <w:lang w:eastAsia="ko-KR"/>
        </w:rPr>
        <w:t>s</w:t>
      </w:r>
      <w:r>
        <w:rPr>
          <w:rFonts w:hint="eastAsia"/>
          <w:color w:val="000000" w:themeColor="text1"/>
          <w:lang w:eastAsia="ko-KR"/>
        </w:rPr>
        <w:t>/restart</w:t>
      </w:r>
      <w:r>
        <w:rPr>
          <w:color w:val="000000" w:themeColor="text1"/>
          <w:lang w:eastAsia="ko-KR"/>
        </w:rPr>
        <w:t>s</w:t>
      </w:r>
      <w:r>
        <w:rPr>
          <w:rFonts w:hint="eastAsia"/>
          <w:color w:val="000000" w:themeColor="text1"/>
          <w:lang w:eastAsia="ko-KR"/>
        </w:rPr>
        <w:t xml:space="preserve"> when RAR TAC or TAC MAC CE is received</w:t>
      </w:r>
      <w:r>
        <w:rPr>
          <w:color w:val="000000" w:themeColor="text1"/>
          <w:lang w:eastAsia="ko-KR"/>
        </w:rPr>
        <w:t xml:space="preserve"> in RA-SDT and CG-SDT. This behaviour is aligned with the legacy TAT operation and is aligned with the basic principle of legacy TAT. This means that as long as legacy TAT is running, it can be considered as uplink transmission is synchronized with the network. In other words, legacy TAT is used for the uplink synchronization even in RA-SDT and CG-SDT. Since the behaviour is aligned with legacy NR, there is no impact on the current specification and we think this is simplest way. Therefore, we propose to start/restart legacy TAT when RAR TAC and TAC MAC CE is received, as in legacy NR.</w:t>
      </w:r>
    </w:p>
    <w:p w:rsidR="009441C5" w:rsidRDefault="00810B77">
      <w:pPr>
        <w:spacing w:before="120" w:after="120"/>
        <w:rPr>
          <w:b/>
          <w:color w:val="000000" w:themeColor="text1"/>
          <w:lang w:eastAsia="ko-KR"/>
        </w:rPr>
      </w:pPr>
      <w:r>
        <w:rPr>
          <w:rFonts w:hint="eastAsia"/>
          <w:b/>
          <w:color w:val="000000" w:themeColor="text1"/>
          <w:lang w:eastAsia="ko-KR"/>
        </w:rPr>
        <w:t xml:space="preserve">Proposal 1. Legacy TAT </w:t>
      </w:r>
      <w:r>
        <w:rPr>
          <w:b/>
          <w:color w:val="000000" w:themeColor="text1"/>
          <w:lang w:eastAsia="ko-KR"/>
        </w:rPr>
        <w:t>starts/restarts when RAR TAC and TAC MAC CE is received in RA-SDT and CG-SDT, as in legacy NR.</w:t>
      </w:r>
    </w:p>
    <w:p w:rsidR="009441C5" w:rsidRDefault="009441C5">
      <w:pPr>
        <w:spacing w:before="120" w:after="120"/>
        <w:rPr>
          <w:color w:val="000000" w:themeColor="text1"/>
          <w:lang w:eastAsia="ko-KR"/>
        </w:rPr>
      </w:pPr>
    </w:p>
    <w:p w:rsidR="009441C5" w:rsidRDefault="00810B77">
      <w:pPr>
        <w:spacing w:before="120" w:after="120"/>
        <w:rPr>
          <w:lang w:eastAsia="ko-KR"/>
        </w:rPr>
      </w:pPr>
      <w:r>
        <w:rPr>
          <w:lang w:eastAsia="ko-KR"/>
        </w:rPr>
        <w:t>Next</w:t>
      </w:r>
      <w:r>
        <w:rPr>
          <w:rFonts w:hint="eastAsia"/>
          <w:lang w:eastAsia="ko-KR"/>
        </w:rPr>
        <w:t>, we</w:t>
      </w:r>
      <w:r>
        <w:rPr>
          <w:lang w:eastAsia="ko-KR"/>
        </w:rPr>
        <w:t>’d like to</w:t>
      </w:r>
      <w:r>
        <w:rPr>
          <w:rFonts w:hint="eastAsia"/>
          <w:lang w:eastAsia="ko-KR"/>
        </w:rPr>
        <w:t xml:space="preserve"> discuss </w:t>
      </w:r>
      <w:r>
        <w:rPr>
          <w:lang w:eastAsia="ko-KR"/>
        </w:rPr>
        <w:t>CG-SDT-</w:t>
      </w:r>
      <w:r>
        <w:rPr>
          <w:rFonts w:hint="eastAsia"/>
          <w:lang w:eastAsia="ko-KR"/>
        </w:rPr>
        <w:t>TAT behaviour.</w:t>
      </w:r>
      <w:r>
        <w:rPr>
          <w:lang w:eastAsia="ko-KR"/>
        </w:rPr>
        <w:t xml:space="preserve"> </w:t>
      </w:r>
    </w:p>
    <w:p w:rsidR="009441C5" w:rsidRDefault="00810B77">
      <w:pPr>
        <w:spacing w:before="120" w:after="120"/>
        <w:rPr>
          <w:lang w:eastAsia="ko-KR"/>
        </w:rPr>
      </w:pPr>
      <w:r>
        <w:rPr>
          <w:lang w:eastAsia="ko-KR"/>
        </w:rPr>
        <w:t xml:space="preserve">In Case#8, we think there is no need to start CG-SDT-TAT. As mentioned above, the uplink transmission is synchronized by using legacy TAT in RA-SDT. Thus, even if CG-SDT-TAT starts, the running CG-SDT-TAT is useless in RA-SDT and does not need to start. </w:t>
      </w:r>
    </w:p>
    <w:p w:rsidR="009441C5" w:rsidRDefault="00810B77">
      <w:pPr>
        <w:spacing w:before="120" w:after="120"/>
        <w:rPr>
          <w:color w:val="000000" w:themeColor="text1"/>
          <w:lang w:eastAsia="ko-KR"/>
        </w:rPr>
      </w:pPr>
      <w:r>
        <w:rPr>
          <w:lang w:eastAsia="ko-KR"/>
        </w:rPr>
        <w:t xml:space="preserve">It may be thought that CG-SDT-TAT needs to be kept running. This is because </w:t>
      </w:r>
      <w:r>
        <w:rPr>
          <w:color w:val="000000" w:themeColor="text1"/>
          <w:lang w:eastAsia="ko-KR"/>
        </w:rPr>
        <w:t xml:space="preserve">CG-SDT-TAT may be used in CG-SDT after the completion of ongoing RA-SDT. However, </w:t>
      </w:r>
      <w:r>
        <w:rPr>
          <w:lang w:eastAsia="ko-KR"/>
        </w:rPr>
        <w:t xml:space="preserve">CG-SDT-TAT may be re-configured when RRCRelease message is received, and the CG-SDT-TAT would start according to Case#7. Thus, CG-SDT-TAT does not need to start in Case#8. Then, since CG-SDT-TAT does not start when RA-SDT is initiated, there is no reason to start it upon the reception of TAC MAC CE </w:t>
      </w:r>
      <w:r>
        <w:rPr>
          <w:rFonts w:hint="eastAsia"/>
          <w:color w:val="000000" w:themeColor="text1"/>
          <w:lang w:eastAsia="ko-KR"/>
        </w:rPr>
        <w:t xml:space="preserve">in </w:t>
      </w:r>
      <w:r>
        <w:rPr>
          <w:color w:val="000000" w:themeColor="text1"/>
          <w:lang w:eastAsia="ko-KR"/>
        </w:rPr>
        <w:t xml:space="preserve">the subsequent transmission of </w:t>
      </w:r>
      <w:r>
        <w:rPr>
          <w:rFonts w:hint="eastAsia"/>
          <w:color w:val="000000" w:themeColor="text1"/>
          <w:lang w:eastAsia="ko-KR"/>
        </w:rPr>
        <w:t>RA-SDT</w:t>
      </w:r>
      <w:r>
        <w:rPr>
          <w:color w:val="000000" w:themeColor="text1"/>
          <w:lang w:eastAsia="ko-KR"/>
        </w:rPr>
        <w:t>, i.e., CG-SDT-TAT does not need to start in Case#9.</w:t>
      </w:r>
    </w:p>
    <w:p w:rsidR="009441C5" w:rsidRDefault="00810B77">
      <w:pPr>
        <w:spacing w:before="120" w:after="120"/>
        <w:rPr>
          <w:b/>
          <w:color w:val="000000" w:themeColor="text1"/>
          <w:lang w:eastAsia="ko-KR"/>
        </w:rPr>
      </w:pPr>
      <w:r>
        <w:rPr>
          <w:b/>
          <w:color w:val="000000" w:themeColor="text1"/>
          <w:lang w:eastAsia="ko-KR"/>
        </w:rPr>
        <w:t>Observation 4. CG-SDT-TAT does not need to start in Case#8 and Case#9.</w:t>
      </w:r>
    </w:p>
    <w:p w:rsidR="009441C5" w:rsidRDefault="009441C5">
      <w:pPr>
        <w:spacing w:before="120" w:after="120"/>
        <w:rPr>
          <w:color w:val="000000" w:themeColor="text1"/>
          <w:lang w:eastAsia="ko-KR"/>
        </w:rPr>
      </w:pPr>
    </w:p>
    <w:p w:rsidR="009441C5" w:rsidRDefault="00810B77">
      <w:pPr>
        <w:spacing w:before="120" w:after="120"/>
        <w:rPr>
          <w:color w:val="000000" w:themeColor="text1"/>
          <w:lang w:eastAsia="ko-KR"/>
        </w:rPr>
      </w:pPr>
      <w:r>
        <w:rPr>
          <w:lang w:eastAsia="ko-KR"/>
        </w:rPr>
        <w:t>In legacy NR, the uplink transmission is synchronized by using legacy TAT. Since the CG-SDT-TAT is useless in normal RA and CG-SDT-TAT is expected to re-configure when RRCRelease message is received, CG-SDT-TAT does not need to start in Case#11, as in Case#8. Then, CG-SDT-TAT is not started when normal RA is initiated, there is no reason to start the timer, as in Case#12.</w:t>
      </w:r>
    </w:p>
    <w:p w:rsidR="009441C5" w:rsidRDefault="00810B77">
      <w:pPr>
        <w:spacing w:before="120" w:after="120"/>
        <w:rPr>
          <w:color w:val="000000" w:themeColor="text1"/>
          <w:lang w:eastAsia="ko-KR"/>
        </w:rPr>
      </w:pPr>
      <w:r>
        <w:rPr>
          <w:b/>
          <w:color w:val="000000" w:themeColor="text1"/>
          <w:lang w:eastAsia="ko-KR"/>
        </w:rPr>
        <w:t>Observation 5. CG-SDT-TAT does not need to start in Case#11 and Case#12.</w:t>
      </w:r>
    </w:p>
    <w:p w:rsidR="009441C5" w:rsidRDefault="009441C5">
      <w:pPr>
        <w:spacing w:before="120" w:after="120"/>
        <w:rPr>
          <w:color w:val="000000" w:themeColor="text1"/>
          <w:lang w:eastAsia="ko-KR"/>
        </w:rPr>
      </w:pPr>
    </w:p>
    <w:p w:rsidR="009441C5" w:rsidRDefault="00810B77">
      <w:pPr>
        <w:spacing w:before="120" w:after="120"/>
        <w:rPr>
          <w:color w:val="000000" w:themeColor="text1"/>
          <w:lang w:eastAsia="ko-KR"/>
        </w:rPr>
      </w:pPr>
      <w:r>
        <w:rPr>
          <w:rFonts w:hint="eastAsia"/>
          <w:color w:val="000000" w:themeColor="text1"/>
          <w:lang w:eastAsia="ko-KR"/>
        </w:rPr>
        <w:t xml:space="preserve">From </w:t>
      </w:r>
      <w:r>
        <w:rPr>
          <w:color w:val="000000" w:themeColor="text1"/>
          <w:lang w:eastAsia="ko-KR"/>
        </w:rPr>
        <w:t>Observation 4 and 5 and the agreement of RAN2#113-e</w:t>
      </w:r>
      <w:r>
        <w:rPr>
          <w:rFonts w:hint="eastAsia"/>
          <w:color w:val="000000" w:themeColor="text1"/>
          <w:lang w:eastAsia="ko-KR"/>
        </w:rPr>
        <w:t xml:space="preserve">, </w:t>
      </w:r>
      <w:r>
        <w:rPr>
          <w:color w:val="000000" w:themeColor="text1"/>
          <w:lang w:eastAsia="ko-KR"/>
        </w:rPr>
        <w:t>the CG-SDT-TAT starts when CG-SDT is configured and restarts when TAC MAC CE is received in the subsequent transmission of CG</w:t>
      </w:r>
      <w:r>
        <w:rPr>
          <w:rFonts w:hint="eastAsia"/>
          <w:color w:val="000000" w:themeColor="text1"/>
          <w:lang w:eastAsia="ko-KR"/>
        </w:rPr>
        <w:t>-SDT</w:t>
      </w:r>
      <w:r>
        <w:rPr>
          <w:color w:val="000000" w:themeColor="text1"/>
          <w:lang w:eastAsia="ko-KR"/>
        </w:rPr>
        <w:t xml:space="preserve">. This means CG-SDT-TAT is used for the validity of CG-SDT resource. Since the start of CG-SDT-TAT is only associated with CG-SDT, i.e., CG-SDT-TAT does not start in RA-SDT and normal RA, the CG-SDT-TAT behaviour is simple and it simplifies the modelling of RA-SDT and CG-SDT. Therefore, we propose to start CG-SDT-TAT when CG-SDT is configured via RRCRelease and to restart CG-SDT-TAT upon the reception of </w:t>
      </w:r>
      <w:r>
        <w:rPr>
          <w:rFonts w:hint="eastAsia"/>
          <w:color w:val="000000" w:themeColor="text1"/>
          <w:lang w:eastAsia="ko-KR"/>
        </w:rPr>
        <w:t xml:space="preserve">TAC MAC CE in </w:t>
      </w:r>
      <w:r>
        <w:rPr>
          <w:color w:val="000000" w:themeColor="text1"/>
          <w:lang w:eastAsia="ko-KR"/>
        </w:rPr>
        <w:t>the subsequent transmission of CG</w:t>
      </w:r>
      <w:r>
        <w:rPr>
          <w:rFonts w:hint="eastAsia"/>
          <w:color w:val="000000" w:themeColor="text1"/>
          <w:lang w:eastAsia="ko-KR"/>
        </w:rPr>
        <w:t>-SDT</w:t>
      </w:r>
      <w:r>
        <w:rPr>
          <w:color w:val="000000" w:themeColor="text1"/>
          <w:lang w:eastAsia="ko-KR"/>
        </w:rPr>
        <w:t>.</w:t>
      </w:r>
    </w:p>
    <w:p w:rsidR="009441C5" w:rsidRDefault="00810B77">
      <w:pPr>
        <w:spacing w:before="120" w:after="120"/>
        <w:rPr>
          <w:b/>
          <w:color w:val="000000" w:themeColor="text1"/>
          <w:lang w:eastAsia="ko-KR"/>
        </w:rPr>
      </w:pPr>
      <w:r>
        <w:rPr>
          <w:rFonts w:hint="eastAsia"/>
          <w:b/>
          <w:color w:val="000000" w:themeColor="text1"/>
          <w:lang w:eastAsia="ko-KR"/>
        </w:rPr>
        <w:t xml:space="preserve">Proposal </w:t>
      </w:r>
      <w:r>
        <w:rPr>
          <w:b/>
          <w:color w:val="000000" w:themeColor="text1"/>
          <w:lang w:eastAsia="ko-KR"/>
        </w:rPr>
        <w:t>2</w:t>
      </w:r>
      <w:r>
        <w:rPr>
          <w:rFonts w:hint="eastAsia"/>
          <w:b/>
          <w:color w:val="000000" w:themeColor="text1"/>
          <w:lang w:eastAsia="ko-KR"/>
        </w:rPr>
        <w:t xml:space="preserve">. </w:t>
      </w:r>
      <w:r>
        <w:rPr>
          <w:b/>
          <w:color w:val="000000" w:themeColor="text1"/>
          <w:lang w:eastAsia="ko-KR"/>
        </w:rPr>
        <w:t>CG-SDT-TAT</w:t>
      </w:r>
      <w:r>
        <w:rPr>
          <w:rFonts w:hint="eastAsia"/>
          <w:b/>
          <w:color w:val="000000" w:themeColor="text1"/>
          <w:lang w:eastAsia="ko-KR"/>
        </w:rPr>
        <w:t xml:space="preserve"> </w:t>
      </w:r>
      <w:r>
        <w:rPr>
          <w:b/>
          <w:color w:val="000000" w:themeColor="text1"/>
          <w:lang w:eastAsia="ko-KR"/>
        </w:rPr>
        <w:t xml:space="preserve">starts when CG-SDT is configured via RRCRelease and restarts upon the reception of </w:t>
      </w:r>
      <w:r>
        <w:rPr>
          <w:rFonts w:hint="eastAsia"/>
          <w:b/>
          <w:color w:val="000000" w:themeColor="text1"/>
          <w:lang w:eastAsia="ko-KR"/>
        </w:rPr>
        <w:t xml:space="preserve">TAC MAC CE in </w:t>
      </w:r>
      <w:r>
        <w:rPr>
          <w:b/>
          <w:color w:val="000000" w:themeColor="text1"/>
          <w:lang w:eastAsia="ko-KR"/>
        </w:rPr>
        <w:t>the subsequent transmission of CG</w:t>
      </w:r>
      <w:r>
        <w:rPr>
          <w:rFonts w:hint="eastAsia"/>
          <w:b/>
          <w:color w:val="000000" w:themeColor="text1"/>
          <w:lang w:eastAsia="ko-KR"/>
        </w:rPr>
        <w:t>-SDT</w:t>
      </w:r>
      <w:r>
        <w:rPr>
          <w:b/>
          <w:color w:val="000000" w:themeColor="text1"/>
          <w:lang w:eastAsia="ko-KR"/>
        </w:rPr>
        <w:t>.</w:t>
      </w:r>
    </w:p>
    <w:p w:rsidR="009441C5" w:rsidRDefault="009441C5">
      <w:pPr>
        <w:spacing w:before="120" w:after="120"/>
        <w:rPr>
          <w:b/>
          <w:color w:val="000000" w:themeColor="text1"/>
          <w:lang w:eastAsia="ko-KR"/>
        </w:rPr>
      </w:pPr>
    </w:p>
    <w:p w:rsidR="009441C5" w:rsidRDefault="00810B77">
      <w:pPr>
        <w:spacing w:before="120" w:after="120"/>
        <w:rPr>
          <w:color w:val="000000" w:themeColor="text1"/>
          <w:lang w:eastAsia="ko-KR"/>
        </w:rPr>
      </w:pPr>
      <w:r>
        <w:rPr>
          <w:color w:val="000000" w:themeColor="text1"/>
          <w:lang w:eastAsia="ko-KR"/>
        </w:rPr>
        <w:t>Based on Proposal 1 and Proposal 2, the timer behaviors of Legacy TAT and CG-SDT-TAT are shown in the table below.</w:t>
      </w:r>
    </w:p>
    <w:tbl>
      <w:tblPr>
        <w:tblStyle w:val="ab"/>
        <w:tblW w:w="0" w:type="auto"/>
        <w:tblLayout w:type="fixed"/>
        <w:tblLook w:val="04A0" w:firstRow="1" w:lastRow="0" w:firstColumn="1" w:lastColumn="0" w:noHBand="0" w:noVBand="1"/>
      </w:tblPr>
      <w:tblGrid>
        <w:gridCol w:w="1413"/>
        <w:gridCol w:w="1369"/>
        <w:gridCol w:w="1370"/>
        <w:gridCol w:w="1370"/>
        <w:gridCol w:w="1369"/>
        <w:gridCol w:w="1370"/>
        <w:gridCol w:w="1370"/>
      </w:tblGrid>
      <w:tr w:rsidR="009441C5">
        <w:tc>
          <w:tcPr>
            <w:tcW w:w="1413" w:type="dxa"/>
          </w:tcPr>
          <w:p w:rsidR="009441C5" w:rsidRDefault="009441C5">
            <w:pPr>
              <w:spacing w:before="120" w:after="120"/>
              <w:rPr>
                <w:color w:val="000000" w:themeColor="text1"/>
                <w:lang w:eastAsia="ko-KR"/>
              </w:rPr>
            </w:pPr>
          </w:p>
        </w:tc>
        <w:tc>
          <w:tcPr>
            <w:tcW w:w="1369" w:type="dxa"/>
          </w:tcPr>
          <w:p w:rsidR="009441C5" w:rsidRDefault="00810B77">
            <w:pPr>
              <w:spacing w:before="120" w:after="120"/>
              <w:rPr>
                <w:color w:val="000000" w:themeColor="text1"/>
                <w:lang w:eastAsia="ko-KR"/>
              </w:rPr>
            </w:pPr>
            <w:r>
              <w:rPr>
                <w:rFonts w:hint="eastAsia"/>
                <w:color w:val="000000" w:themeColor="text1"/>
                <w:lang w:eastAsia="ko-KR"/>
              </w:rPr>
              <w:t>RRCRelease including CG-SDT</w:t>
            </w:r>
            <w:r>
              <w:rPr>
                <w:color w:val="000000" w:themeColor="text1"/>
                <w:lang w:eastAsia="ko-KR"/>
              </w:rPr>
              <w:t xml:space="preserve"> configuration</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RAR TAC in RA-SDT</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 xml:space="preserve">TAC MAC CE in </w:t>
            </w:r>
            <w:r>
              <w:rPr>
                <w:color w:val="000000" w:themeColor="text1"/>
                <w:lang w:eastAsia="ko-KR"/>
              </w:rPr>
              <w:t xml:space="preserve">the subsequent transmission of </w:t>
            </w:r>
            <w:r>
              <w:rPr>
                <w:rFonts w:hint="eastAsia"/>
                <w:color w:val="000000" w:themeColor="text1"/>
                <w:lang w:eastAsia="ko-KR"/>
              </w:rPr>
              <w:t>RA-SDT</w:t>
            </w:r>
          </w:p>
        </w:tc>
        <w:tc>
          <w:tcPr>
            <w:tcW w:w="1369" w:type="dxa"/>
          </w:tcPr>
          <w:p w:rsidR="009441C5" w:rsidRDefault="00810B77">
            <w:pPr>
              <w:spacing w:before="120" w:after="120"/>
              <w:rPr>
                <w:color w:val="000000" w:themeColor="text1"/>
                <w:lang w:eastAsia="ko-KR"/>
              </w:rPr>
            </w:pPr>
            <w:r>
              <w:rPr>
                <w:rFonts w:hint="eastAsia"/>
                <w:color w:val="000000" w:themeColor="text1"/>
                <w:lang w:eastAsia="ko-KR"/>
              </w:rPr>
              <w:t xml:space="preserve">TAC MAC CE in </w:t>
            </w:r>
            <w:r>
              <w:rPr>
                <w:color w:val="000000" w:themeColor="text1"/>
                <w:lang w:eastAsia="ko-KR"/>
              </w:rPr>
              <w:t>the subsequent transmission of CG</w:t>
            </w:r>
            <w:r>
              <w:rPr>
                <w:rFonts w:hint="eastAsia"/>
                <w:color w:val="000000" w:themeColor="text1"/>
                <w:lang w:eastAsia="ko-KR"/>
              </w:rPr>
              <w:t>-SDT</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RAR TAC in normal RA</w:t>
            </w:r>
          </w:p>
        </w:tc>
        <w:tc>
          <w:tcPr>
            <w:tcW w:w="1370" w:type="dxa"/>
          </w:tcPr>
          <w:p w:rsidR="009441C5" w:rsidRDefault="00810B77">
            <w:pPr>
              <w:spacing w:before="120" w:after="120"/>
              <w:rPr>
                <w:color w:val="000000" w:themeColor="text1"/>
                <w:lang w:eastAsia="ko-KR"/>
              </w:rPr>
            </w:pPr>
            <w:r>
              <w:rPr>
                <w:rFonts w:hint="eastAsia"/>
                <w:color w:val="000000" w:themeColor="text1"/>
                <w:lang w:eastAsia="ko-KR"/>
              </w:rPr>
              <w:t>TAC MAC CE</w:t>
            </w:r>
            <w:r>
              <w:rPr>
                <w:color w:val="000000" w:themeColor="text1"/>
                <w:lang w:eastAsia="ko-KR"/>
              </w:rPr>
              <w:t xml:space="preserve"> in RRC_CONN</w:t>
            </w:r>
          </w:p>
        </w:tc>
      </w:tr>
      <w:tr w:rsidR="009441C5">
        <w:tc>
          <w:tcPr>
            <w:tcW w:w="1413" w:type="dxa"/>
          </w:tcPr>
          <w:p w:rsidR="009441C5" w:rsidRDefault="00810B77">
            <w:pPr>
              <w:spacing w:before="120" w:after="120"/>
              <w:rPr>
                <w:color w:val="000000" w:themeColor="text1"/>
                <w:lang w:eastAsia="ko-KR"/>
              </w:rPr>
            </w:pPr>
            <w:r>
              <w:rPr>
                <w:color w:val="000000" w:themeColor="text1"/>
                <w:lang w:eastAsia="ko-KR"/>
              </w:rPr>
              <w:t>Legacy TAT</w:t>
            </w:r>
          </w:p>
        </w:tc>
        <w:tc>
          <w:tcPr>
            <w:tcW w:w="1369" w:type="dxa"/>
          </w:tcPr>
          <w:p w:rsidR="009441C5" w:rsidRDefault="00810B77">
            <w:pPr>
              <w:spacing w:before="120" w:after="120"/>
              <w:jc w:val="center"/>
              <w:rPr>
                <w:color w:val="000000" w:themeColor="text1"/>
                <w:highlight w:val="yellow"/>
                <w:lang w:eastAsia="ko-KR"/>
              </w:rPr>
            </w:pPr>
            <w:r>
              <w:rPr>
                <w:color w:val="000000" w:themeColor="text1"/>
                <w:lang w:eastAsia="ko-KR"/>
              </w:rPr>
              <w:t>Not start</w:t>
            </w:r>
          </w:p>
        </w:tc>
        <w:tc>
          <w:tcPr>
            <w:tcW w:w="1370" w:type="dxa"/>
          </w:tcPr>
          <w:p w:rsidR="009441C5" w:rsidRPr="008E57B1" w:rsidRDefault="00810B77">
            <w:pPr>
              <w:spacing w:before="120" w:after="120"/>
              <w:jc w:val="center"/>
              <w:rPr>
                <w:color w:val="000000" w:themeColor="text1"/>
                <w:highlight w:val="green"/>
                <w:lang w:eastAsia="ko-KR"/>
              </w:rPr>
            </w:pPr>
            <w:r w:rsidRPr="008E57B1">
              <w:rPr>
                <w:color w:val="000000" w:themeColor="text1"/>
                <w:highlight w:val="green"/>
                <w:lang w:eastAsia="ko-KR"/>
              </w:rPr>
              <w:t>Start</w:t>
            </w:r>
          </w:p>
        </w:tc>
        <w:tc>
          <w:tcPr>
            <w:tcW w:w="1370" w:type="dxa"/>
          </w:tcPr>
          <w:p w:rsidR="009441C5" w:rsidRPr="008E57B1" w:rsidRDefault="00810B77">
            <w:pPr>
              <w:spacing w:before="120" w:after="120"/>
              <w:jc w:val="center"/>
              <w:rPr>
                <w:color w:val="000000" w:themeColor="text1"/>
                <w:highlight w:val="green"/>
                <w:lang w:eastAsia="ko-KR"/>
              </w:rPr>
            </w:pPr>
            <w:r w:rsidRPr="008E57B1">
              <w:rPr>
                <w:color w:val="000000" w:themeColor="text1"/>
                <w:highlight w:val="green"/>
                <w:lang w:eastAsia="ko-KR"/>
              </w:rPr>
              <w:t>Start</w:t>
            </w:r>
          </w:p>
        </w:tc>
        <w:tc>
          <w:tcPr>
            <w:tcW w:w="1369" w:type="dxa"/>
          </w:tcPr>
          <w:p w:rsidR="009441C5" w:rsidRPr="008E57B1" w:rsidRDefault="00810B77">
            <w:pPr>
              <w:spacing w:before="120" w:after="120"/>
              <w:jc w:val="center"/>
              <w:rPr>
                <w:color w:val="000000" w:themeColor="text1"/>
                <w:highlight w:val="green"/>
                <w:lang w:eastAsia="ko-KR"/>
              </w:rPr>
            </w:pPr>
            <w:r w:rsidRPr="008E57B1">
              <w:rPr>
                <w:color w:val="000000" w:themeColor="text1"/>
                <w:highlight w:val="green"/>
                <w:lang w:eastAsia="ko-KR"/>
              </w:rPr>
              <w:t>Start/Restart</w:t>
            </w:r>
          </w:p>
        </w:tc>
        <w:tc>
          <w:tcPr>
            <w:tcW w:w="1370" w:type="dxa"/>
          </w:tcPr>
          <w:p w:rsidR="009441C5" w:rsidRPr="008E57B1" w:rsidRDefault="00810B77">
            <w:pPr>
              <w:spacing w:before="120" w:after="120"/>
              <w:jc w:val="center"/>
              <w:rPr>
                <w:color w:val="000000" w:themeColor="text1"/>
                <w:highlight w:val="green"/>
                <w:lang w:eastAsia="ko-KR"/>
              </w:rPr>
            </w:pPr>
            <w:r w:rsidRPr="008E57B1">
              <w:rPr>
                <w:color w:val="000000" w:themeColor="text1"/>
                <w:highlight w:val="green"/>
                <w:lang w:eastAsia="ko-KR"/>
              </w:rPr>
              <w:t>Start</w:t>
            </w:r>
          </w:p>
        </w:tc>
        <w:tc>
          <w:tcPr>
            <w:tcW w:w="1370" w:type="dxa"/>
          </w:tcPr>
          <w:p w:rsidR="009441C5" w:rsidRPr="008E57B1" w:rsidRDefault="00810B77">
            <w:pPr>
              <w:spacing w:before="120" w:after="120"/>
              <w:jc w:val="center"/>
              <w:rPr>
                <w:color w:val="000000" w:themeColor="text1"/>
                <w:highlight w:val="green"/>
                <w:lang w:eastAsia="ko-KR"/>
              </w:rPr>
            </w:pPr>
            <w:r w:rsidRPr="008E57B1">
              <w:rPr>
                <w:color w:val="000000" w:themeColor="text1"/>
                <w:highlight w:val="green"/>
                <w:lang w:eastAsia="ko-KR"/>
              </w:rPr>
              <w:t>Restart</w:t>
            </w:r>
          </w:p>
        </w:tc>
      </w:tr>
      <w:tr w:rsidR="009441C5">
        <w:tc>
          <w:tcPr>
            <w:tcW w:w="1413" w:type="dxa"/>
          </w:tcPr>
          <w:p w:rsidR="009441C5" w:rsidRDefault="00810B77">
            <w:pPr>
              <w:spacing w:before="120" w:after="120"/>
              <w:rPr>
                <w:color w:val="000000" w:themeColor="text1"/>
                <w:lang w:eastAsia="ko-KR"/>
              </w:rPr>
            </w:pPr>
            <w:r>
              <w:rPr>
                <w:color w:val="000000" w:themeColor="text1"/>
                <w:lang w:eastAsia="ko-KR"/>
              </w:rPr>
              <w:t>CG-SDT-TAT</w:t>
            </w:r>
          </w:p>
        </w:tc>
        <w:tc>
          <w:tcPr>
            <w:tcW w:w="1369" w:type="dxa"/>
          </w:tcPr>
          <w:p w:rsidR="009441C5" w:rsidRDefault="00810B77">
            <w:pPr>
              <w:spacing w:before="120" w:after="120"/>
              <w:jc w:val="center"/>
              <w:rPr>
                <w:color w:val="000000" w:themeColor="text1"/>
                <w:lang w:eastAsia="ko-KR"/>
              </w:rPr>
            </w:pPr>
            <w:r w:rsidRPr="008E57B1">
              <w:rPr>
                <w:color w:val="000000" w:themeColor="text1"/>
                <w:highlight w:val="green"/>
                <w:lang w:eastAsia="ko-KR"/>
              </w:rPr>
              <w:t>Start</w:t>
            </w:r>
          </w:p>
        </w:tc>
        <w:tc>
          <w:tcPr>
            <w:tcW w:w="1370" w:type="dxa"/>
          </w:tcPr>
          <w:p w:rsidR="009441C5" w:rsidRDefault="00810B77">
            <w:pPr>
              <w:spacing w:before="120" w:after="120"/>
              <w:jc w:val="center"/>
              <w:rPr>
                <w:color w:val="000000" w:themeColor="text1"/>
                <w:highlight w:val="yellow"/>
                <w:lang w:eastAsia="ko-KR"/>
              </w:rPr>
            </w:pPr>
            <w:r>
              <w:rPr>
                <w:color w:val="000000" w:themeColor="text1"/>
                <w:lang w:eastAsia="ko-KR"/>
              </w:rPr>
              <w:t>Not start</w:t>
            </w:r>
          </w:p>
        </w:tc>
        <w:tc>
          <w:tcPr>
            <w:tcW w:w="1370" w:type="dxa"/>
          </w:tcPr>
          <w:p w:rsidR="009441C5" w:rsidRDefault="00810B77">
            <w:pPr>
              <w:spacing w:before="120" w:after="120"/>
              <w:jc w:val="center"/>
              <w:rPr>
                <w:color w:val="000000" w:themeColor="text1"/>
                <w:highlight w:val="yellow"/>
                <w:lang w:eastAsia="ko-KR"/>
              </w:rPr>
            </w:pPr>
            <w:r>
              <w:rPr>
                <w:color w:val="000000" w:themeColor="text1"/>
                <w:lang w:eastAsia="ko-KR"/>
              </w:rPr>
              <w:t>Not start</w:t>
            </w:r>
          </w:p>
        </w:tc>
        <w:tc>
          <w:tcPr>
            <w:tcW w:w="1369" w:type="dxa"/>
          </w:tcPr>
          <w:p w:rsidR="009441C5" w:rsidRDefault="00810B77">
            <w:pPr>
              <w:spacing w:before="120" w:after="120"/>
              <w:jc w:val="center"/>
              <w:rPr>
                <w:color w:val="000000" w:themeColor="text1"/>
                <w:lang w:eastAsia="ko-KR"/>
              </w:rPr>
            </w:pPr>
            <w:r w:rsidRPr="008E57B1">
              <w:rPr>
                <w:color w:val="000000" w:themeColor="text1"/>
                <w:highlight w:val="green"/>
                <w:lang w:eastAsia="ko-KR"/>
              </w:rPr>
              <w:t>Restart</w:t>
            </w:r>
          </w:p>
        </w:tc>
        <w:tc>
          <w:tcPr>
            <w:tcW w:w="1370" w:type="dxa"/>
          </w:tcPr>
          <w:p w:rsidR="009441C5" w:rsidRDefault="00810B77">
            <w:pPr>
              <w:spacing w:before="120" w:after="120"/>
              <w:jc w:val="center"/>
              <w:rPr>
                <w:color w:val="000000" w:themeColor="text1"/>
                <w:highlight w:val="yellow"/>
                <w:lang w:eastAsia="ko-KR"/>
              </w:rPr>
            </w:pPr>
            <w:r>
              <w:rPr>
                <w:color w:val="000000" w:themeColor="text1"/>
                <w:lang w:eastAsia="ko-KR"/>
              </w:rPr>
              <w:t>Not start</w:t>
            </w:r>
          </w:p>
        </w:tc>
        <w:tc>
          <w:tcPr>
            <w:tcW w:w="1370" w:type="dxa"/>
          </w:tcPr>
          <w:p w:rsidR="009441C5" w:rsidRDefault="00810B77">
            <w:pPr>
              <w:spacing w:before="120" w:after="120"/>
              <w:jc w:val="center"/>
              <w:rPr>
                <w:color w:val="000000" w:themeColor="text1"/>
                <w:highlight w:val="yellow"/>
                <w:lang w:eastAsia="ko-KR"/>
              </w:rPr>
            </w:pPr>
            <w:r>
              <w:rPr>
                <w:color w:val="000000" w:themeColor="text1"/>
                <w:lang w:eastAsia="ko-KR"/>
              </w:rPr>
              <w:t>Not start</w:t>
            </w:r>
          </w:p>
        </w:tc>
      </w:tr>
    </w:tbl>
    <w:p w:rsidR="009441C5" w:rsidRDefault="00810B77">
      <w:pPr>
        <w:spacing w:before="120" w:after="120"/>
        <w:jc w:val="center"/>
        <w:rPr>
          <w:color w:val="000000" w:themeColor="text1"/>
          <w:lang w:eastAsia="ko-KR"/>
        </w:rPr>
      </w:pPr>
      <w:r>
        <w:rPr>
          <w:rFonts w:hint="eastAsia"/>
          <w:color w:val="000000" w:themeColor="text1"/>
          <w:lang w:eastAsia="ko-KR"/>
        </w:rPr>
        <w:t xml:space="preserve">Table </w:t>
      </w:r>
      <w:r>
        <w:rPr>
          <w:color w:val="000000" w:themeColor="text1"/>
          <w:lang w:eastAsia="ko-KR"/>
        </w:rPr>
        <w:t>2</w:t>
      </w:r>
      <w:r>
        <w:rPr>
          <w:rFonts w:hint="eastAsia"/>
          <w:color w:val="000000" w:themeColor="text1"/>
          <w:lang w:eastAsia="ko-KR"/>
        </w:rPr>
        <w:t xml:space="preserve">. </w:t>
      </w:r>
      <w:r>
        <w:rPr>
          <w:color w:val="000000" w:themeColor="text1"/>
          <w:lang w:eastAsia="ko-KR"/>
        </w:rPr>
        <w:t>Legacy TAT and CG-SDT-TAT upon the reception of RAR TAC and TAC MAC CE</w:t>
      </w:r>
    </w:p>
    <w:p w:rsidR="009441C5" w:rsidRDefault="009441C5">
      <w:pPr>
        <w:spacing w:before="120" w:after="120"/>
        <w:rPr>
          <w:color w:val="000000" w:themeColor="text1"/>
          <w:lang w:eastAsia="ko-KR"/>
        </w:rPr>
      </w:pPr>
    </w:p>
    <w:p w:rsidR="009441C5" w:rsidRDefault="00810B77">
      <w:pPr>
        <w:rPr>
          <w:color w:val="000000" w:themeColor="text1"/>
          <w:lang w:val="en-US" w:eastAsia="ko-KR"/>
        </w:rPr>
      </w:pPr>
      <w:r>
        <w:rPr>
          <w:rFonts w:hint="eastAsia"/>
          <w:color w:val="000000" w:themeColor="text1"/>
          <w:lang w:val="en-US" w:eastAsia="ko-KR"/>
        </w:rPr>
        <w:t xml:space="preserve">For the CG-SDT operation, it is essential that CG-TAT-SDT and TA are properly configured. </w:t>
      </w:r>
      <w:r>
        <w:rPr>
          <w:color w:val="000000" w:themeColor="text1"/>
          <w:lang w:val="en-US" w:eastAsia="ko-KR"/>
        </w:rPr>
        <w:t>Though there were no firm agreement, we assume the network would provide those values together with CG-SDT configuration in RRCRelease message. It would be good to make this assumption as an agreement.</w:t>
      </w:r>
    </w:p>
    <w:p w:rsidR="009441C5" w:rsidRDefault="00810B77">
      <w:pPr>
        <w:spacing w:before="120" w:after="120"/>
        <w:rPr>
          <w:b/>
          <w:color w:val="000000" w:themeColor="text1"/>
          <w:lang w:eastAsia="ko-KR"/>
        </w:rPr>
      </w:pPr>
      <w:r>
        <w:rPr>
          <w:rFonts w:hint="eastAsia"/>
          <w:b/>
          <w:color w:val="000000" w:themeColor="text1"/>
          <w:lang w:val="en-US" w:eastAsia="ko-KR"/>
        </w:rPr>
        <w:t xml:space="preserve">Proposal </w:t>
      </w:r>
      <w:r>
        <w:rPr>
          <w:b/>
          <w:color w:val="000000" w:themeColor="text1"/>
          <w:lang w:val="en-US" w:eastAsia="ko-KR"/>
        </w:rPr>
        <w:t>3</w:t>
      </w:r>
      <w:r>
        <w:rPr>
          <w:rFonts w:hint="eastAsia"/>
          <w:b/>
          <w:color w:val="000000" w:themeColor="text1"/>
          <w:lang w:val="en-US" w:eastAsia="ko-KR"/>
        </w:rPr>
        <w:t xml:space="preserve">. Both </w:t>
      </w:r>
      <w:r>
        <w:rPr>
          <w:b/>
          <w:color w:val="000000" w:themeColor="text1"/>
          <w:lang w:val="en-US" w:eastAsia="ko-KR"/>
        </w:rPr>
        <w:t xml:space="preserve">CG-SDT-TAT value </w:t>
      </w:r>
      <w:r>
        <w:rPr>
          <w:rFonts w:hint="eastAsia"/>
          <w:b/>
          <w:color w:val="000000" w:themeColor="text1"/>
          <w:lang w:val="en-US" w:eastAsia="ko-KR"/>
        </w:rPr>
        <w:t xml:space="preserve">and </w:t>
      </w:r>
      <w:r>
        <w:rPr>
          <w:b/>
          <w:color w:val="000000" w:themeColor="text1"/>
          <w:lang w:val="en-US" w:eastAsia="ko-KR"/>
        </w:rPr>
        <w:t>TA value are provided when CG-SDT is configured via RRCRelease message.</w:t>
      </w:r>
    </w:p>
    <w:p w:rsidR="009441C5" w:rsidRDefault="009441C5">
      <w:pPr>
        <w:rPr>
          <w:color w:val="000000" w:themeColor="text1"/>
          <w:lang w:val="en-US" w:eastAsia="ko-KR"/>
        </w:rPr>
      </w:pPr>
    </w:p>
    <w:p w:rsidR="009441C5" w:rsidRDefault="00810B77">
      <w:pPr>
        <w:pStyle w:val="1"/>
        <w:rPr>
          <w:color w:val="000000" w:themeColor="text1"/>
          <w:lang w:val="en-US"/>
        </w:rPr>
      </w:pPr>
      <w:bookmarkStart w:id="2" w:name="_GoBack"/>
      <w:bookmarkEnd w:id="2"/>
      <w:r>
        <w:rPr>
          <w:color w:val="000000" w:themeColor="text1"/>
          <w:lang w:val="en-US"/>
        </w:rPr>
        <w:t>3.</w:t>
      </w:r>
      <w:r>
        <w:rPr>
          <w:color w:val="000000" w:themeColor="text1"/>
          <w:lang w:val="en-US"/>
        </w:rPr>
        <w:tab/>
        <w:t>Conclusion</w:t>
      </w:r>
    </w:p>
    <w:p w:rsidR="009441C5" w:rsidRDefault="00810B77">
      <w:pPr>
        <w:rPr>
          <w:color w:val="000000" w:themeColor="text1"/>
          <w:lang w:eastAsia="ko-KR"/>
        </w:rPr>
      </w:pPr>
      <w:r>
        <w:rPr>
          <w:color w:val="000000" w:themeColor="text1"/>
          <w:lang w:val="en-US" w:eastAsia="ko-KR"/>
        </w:rPr>
        <w:t xml:space="preserve">In this document, we discuss the start/restart condition of legacy TAT and CG-SDT-TAT, </w:t>
      </w:r>
      <w:r>
        <w:rPr>
          <w:color w:val="000000" w:themeColor="text1"/>
          <w:lang w:eastAsia="ko-KR"/>
        </w:rPr>
        <w:t>and made proposals as following.</w:t>
      </w:r>
    </w:p>
    <w:p w:rsidR="009441C5" w:rsidRDefault="00810B77">
      <w:pPr>
        <w:spacing w:before="120" w:after="120"/>
        <w:rPr>
          <w:b/>
          <w:color w:val="000000" w:themeColor="text1"/>
          <w:lang w:eastAsia="ko-KR"/>
        </w:rPr>
      </w:pPr>
      <w:r>
        <w:rPr>
          <w:rFonts w:hint="eastAsia"/>
          <w:b/>
          <w:color w:val="000000" w:themeColor="text1"/>
          <w:lang w:eastAsia="ko-KR"/>
        </w:rPr>
        <w:t xml:space="preserve">Proposal 1. Legacy TAT </w:t>
      </w:r>
      <w:r>
        <w:rPr>
          <w:b/>
          <w:color w:val="000000" w:themeColor="text1"/>
          <w:lang w:eastAsia="ko-KR"/>
        </w:rPr>
        <w:t>starts/restarts when RAR TAC and TAC MAC CE is received in RA-SDT and CG-SDT, as in legacy NR.</w:t>
      </w:r>
    </w:p>
    <w:p w:rsidR="009441C5" w:rsidRDefault="00810B77">
      <w:pPr>
        <w:spacing w:before="120" w:after="120"/>
        <w:rPr>
          <w:b/>
          <w:color w:val="000000" w:themeColor="text1"/>
          <w:lang w:eastAsia="ko-KR"/>
        </w:rPr>
      </w:pPr>
      <w:r>
        <w:rPr>
          <w:rFonts w:hint="eastAsia"/>
          <w:b/>
          <w:color w:val="000000" w:themeColor="text1"/>
          <w:lang w:eastAsia="ko-KR"/>
        </w:rPr>
        <w:t xml:space="preserve">Proposal </w:t>
      </w:r>
      <w:r>
        <w:rPr>
          <w:b/>
          <w:color w:val="000000" w:themeColor="text1"/>
          <w:lang w:eastAsia="ko-KR"/>
        </w:rPr>
        <w:t>2</w:t>
      </w:r>
      <w:r>
        <w:rPr>
          <w:rFonts w:hint="eastAsia"/>
          <w:b/>
          <w:color w:val="000000" w:themeColor="text1"/>
          <w:lang w:eastAsia="ko-KR"/>
        </w:rPr>
        <w:t xml:space="preserve">. </w:t>
      </w:r>
      <w:r>
        <w:rPr>
          <w:b/>
          <w:color w:val="000000" w:themeColor="text1"/>
          <w:lang w:eastAsia="ko-KR"/>
        </w:rPr>
        <w:t>CG-SDT-TAT</w:t>
      </w:r>
      <w:r>
        <w:rPr>
          <w:rFonts w:hint="eastAsia"/>
          <w:b/>
          <w:color w:val="000000" w:themeColor="text1"/>
          <w:lang w:eastAsia="ko-KR"/>
        </w:rPr>
        <w:t xml:space="preserve"> </w:t>
      </w:r>
      <w:r>
        <w:rPr>
          <w:b/>
          <w:color w:val="000000" w:themeColor="text1"/>
          <w:lang w:eastAsia="ko-KR"/>
        </w:rPr>
        <w:t xml:space="preserve">starts when CG-SDT is configured via RRCRelease and restarts upon the reception of </w:t>
      </w:r>
      <w:r>
        <w:rPr>
          <w:rFonts w:hint="eastAsia"/>
          <w:b/>
          <w:color w:val="000000" w:themeColor="text1"/>
          <w:lang w:eastAsia="ko-KR"/>
        </w:rPr>
        <w:t xml:space="preserve">TAC MAC CE in </w:t>
      </w:r>
      <w:r>
        <w:rPr>
          <w:b/>
          <w:color w:val="000000" w:themeColor="text1"/>
          <w:lang w:eastAsia="ko-KR"/>
        </w:rPr>
        <w:t>the subsequent transmission of CG</w:t>
      </w:r>
      <w:r>
        <w:rPr>
          <w:rFonts w:hint="eastAsia"/>
          <w:b/>
          <w:color w:val="000000" w:themeColor="text1"/>
          <w:lang w:eastAsia="ko-KR"/>
        </w:rPr>
        <w:t>-SDT</w:t>
      </w:r>
      <w:r>
        <w:rPr>
          <w:b/>
          <w:color w:val="000000" w:themeColor="text1"/>
          <w:lang w:eastAsia="ko-KR"/>
        </w:rPr>
        <w:t>.</w:t>
      </w:r>
    </w:p>
    <w:p w:rsidR="009441C5" w:rsidRDefault="00810B77">
      <w:pPr>
        <w:spacing w:before="120" w:after="120"/>
        <w:rPr>
          <w:b/>
          <w:color w:val="000000" w:themeColor="text1"/>
          <w:lang w:eastAsia="ko-KR"/>
        </w:rPr>
      </w:pPr>
      <w:r>
        <w:rPr>
          <w:rFonts w:hint="eastAsia"/>
          <w:b/>
          <w:color w:val="000000" w:themeColor="text1"/>
          <w:lang w:val="en-US" w:eastAsia="ko-KR"/>
        </w:rPr>
        <w:t xml:space="preserve">Proposal </w:t>
      </w:r>
      <w:r>
        <w:rPr>
          <w:b/>
          <w:color w:val="000000" w:themeColor="text1"/>
          <w:lang w:val="en-US" w:eastAsia="ko-KR"/>
        </w:rPr>
        <w:t>3</w:t>
      </w:r>
      <w:r>
        <w:rPr>
          <w:rFonts w:hint="eastAsia"/>
          <w:b/>
          <w:color w:val="000000" w:themeColor="text1"/>
          <w:lang w:val="en-US" w:eastAsia="ko-KR"/>
        </w:rPr>
        <w:t xml:space="preserve">. Both </w:t>
      </w:r>
      <w:r>
        <w:rPr>
          <w:b/>
          <w:color w:val="000000" w:themeColor="text1"/>
          <w:lang w:val="en-US" w:eastAsia="ko-KR"/>
        </w:rPr>
        <w:t xml:space="preserve">CG-SDT-TAT value </w:t>
      </w:r>
      <w:r>
        <w:rPr>
          <w:rFonts w:hint="eastAsia"/>
          <w:b/>
          <w:color w:val="000000" w:themeColor="text1"/>
          <w:lang w:val="en-US" w:eastAsia="ko-KR"/>
        </w:rPr>
        <w:t xml:space="preserve">and </w:t>
      </w:r>
      <w:r>
        <w:rPr>
          <w:b/>
          <w:color w:val="000000" w:themeColor="text1"/>
          <w:lang w:val="en-US" w:eastAsia="ko-KR"/>
        </w:rPr>
        <w:t>TA value are provided when CG-SDT is configured via RRCRelease message.</w:t>
      </w:r>
    </w:p>
    <w:p w:rsidR="009441C5" w:rsidRDefault="009441C5">
      <w:pPr>
        <w:rPr>
          <w:color w:val="000000" w:themeColor="text1"/>
          <w:lang w:val="en-US" w:eastAsia="ko-KR"/>
        </w:rPr>
      </w:pPr>
    </w:p>
    <w:p w:rsidR="009441C5" w:rsidRDefault="00810B77">
      <w:pPr>
        <w:pStyle w:val="1"/>
        <w:rPr>
          <w:rFonts w:cs="Arial"/>
          <w:color w:val="000000" w:themeColor="text1"/>
        </w:rPr>
      </w:pPr>
      <w:r>
        <w:rPr>
          <w:color w:val="000000" w:themeColor="text1"/>
          <w:lang w:val="en-US"/>
        </w:rPr>
        <w:t>4.</w:t>
      </w:r>
      <w:r>
        <w:rPr>
          <w:color w:val="000000" w:themeColor="text1"/>
          <w:lang w:val="en-US"/>
        </w:rPr>
        <w:tab/>
        <w:t>Reference</w:t>
      </w:r>
    </w:p>
    <w:p w:rsidR="009441C5" w:rsidRDefault="00810B77">
      <w:pPr>
        <w:numPr>
          <w:ilvl w:val="0"/>
          <w:numId w:val="9"/>
        </w:numPr>
        <w:spacing w:after="0" w:line="240" w:lineRule="auto"/>
        <w:rPr>
          <w:color w:val="000000" w:themeColor="text1"/>
          <w:lang w:val="en-US" w:eastAsia="ko-KR"/>
        </w:rPr>
      </w:pPr>
      <w:r>
        <w:rPr>
          <w:color w:val="000000" w:themeColor="text1"/>
          <w:lang w:eastAsia="ko-KR"/>
        </w:rPr>
        <w:t>R2-21xxxxx</w:t>
      </w:r>
      <w:r>
        <w:rPr>
          <w:color w:val="000000" w:themeColor="text1"/>
          <w:lang w:eastAsia="ko-KR"/>
        </w:rPr>
        <w:tab/>
        <w:t>[Post115-e][507][SDT] MAC running CR update (Huawei)</w:t>
      </w:r>
      <w:r>
        <w:rPr>
          <w:color w:val="000000" w:themeColor="text1"/>
          <w:lang w:eastAsia="ko-KR"/>
        </w:rPr>
        <w:tab/>
      </w:r>
      <w:r>
        <w:rPr>
          <w:color w:val="000000" w:themeColor="text1"/>
          <w:lang w:eastAsia="ko-KR"/>
        </w:rPr>
        <w:tab/>
        <w:t xml:space="preserve">Huawei </w:t>
      </w:r>
    </w:p>
    <w:p w:rsidR="009441C5" w:rsidRDefault="00810B77">
      <w:pPr>
        <w:numPr>
          <w:ilvl w:val="0"/>
          <w:numId w:val="9"/>
        </w:numPr>
        <w:spacing w:after="0" w:line="240" w:lineRule="auto"/>
        <w:rPr>
          <w:color w:val="000000" w:themeColor="text1"/>
          <w:lang w:val="en-US" w:eastAsia="ko-KR"/>
        </w:rPr>
      </w:pPr>
      <w:r>
        <w:rPr>
          <w:color w:val="000000" w:themeColor="text1"/>
          <w:lang w:eastAsia="ko-KR"/>
        </w:rPr>
        <w:t>TS 38.321</w:t>
      </w:r>
      <w:r>
        <w:rPr>
          <w:color w:val="000000" w:themeColor="text1"/>
          <w:lang w:eastAsia="ko-KR"/>
        </w:rPr>
        <w:tab/>
        <w:t>Medium Access Control (MAC) protocol specification</w:t>
      </w:r>
      <w:r>
        <w:rPr>
          <w:color w:val="000000" w:themeColor="text1"/>
          <w:lang w:eastAsia="ko-KR"/>
        </w:rPr>
        <w:tab/>
        <w:t>V16.6.0</w:t>
      </w:r>
    </w:p>
    <w:sectPr w:rsidR="009441C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383" w:rsidRDefault="00CA3383">
      <w:pPr>
        <w:spacing w:after="0" w:line="240" w:lineRule="auto"/>
      </w:pPr>
      <w:r>
        <w:separator/>
      </w:r>
    </w:p>
  </w:endnote>
  <w:endnote w:type="continuationSeparator" w:id="0">
    <w:p w:rsidR="00CA3383" w:rsidRDefault="00CA3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1C5" w:rsidRDefault="00810B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441C5" w:rsidRDefault="009441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1C5" w:rsidRDefault="00810B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48A3">
      <w:rPr>
        <w:rStyle w:val="a9"/>
        <w:noProof/>
      </w:rPr>
      <w:t>4</w:t>
    </w:r>
    <w:r>
      <w:rPr>
        <w:rStyle w:val="a9"/>
      </w:rPr>
      <w:fldChar w:fldCharType="end"/>
    </w:r>
  </w:p>
  <w:p w:rsidR="009441C5" w:rsidRDefault="009441C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383" w:rsidRDefault="00CA3383">
      <w:pPr>
        <w:spacing w:after="0" w:line="240" w:lineRule="auto"/>
      </w:pPr>
      <w:r>
        <w:separator/>
      </w:r>
    </w:p>
  </w:footnote>
  <w:footnote w:type="continuationSeparator" w:id="0">
    <w:p w:rsidR="00CA3383" w:rsidRDefault="00CA33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4"/>
  </w:num>
  <w:num w:numId="2">
    <w:abstractNumId w:val="19"/>
  </w:num>
  <w:num w:numId="3">
    <w:abstractNumId w:val="9"/>
  </w:num>
  <w:num w:numId="4">
    <w:abstractNumId w:val="11"/>
  </w:num>
  <w:num w:numId="5">
    <w:abstractNumId w:val="17"/>
  </w:num>
  <w:num w:numId="6">
    <w:abstractNumId w:val="12"/>
  </w:num>
  <w:num w:numId="7">
    <w:abstractNumId w:val="4"/>
  </w:num>
  <w:num w:numId="8">
    <w:abstractNumId w:val="21"/>
  </w:num>
  <w:num w:numId="9">
    <w:abstractNumId w:val="22"/>
  </w:num>
  <w:num w:numId="10">
    <w:abstractNumId w:val="3"/>
  </w:num>
  <w:num w:numId="11">
    <w:abstractNumId w:val="16"/>
  </w:num>
  <w:num w:numId="12">
    <w:abstractNumId w:val="1"/>
  </w:num>
  <w:num w:numId="13">
    <w:abstractNumId w:val="10"/>
  </w:num>
  <w:num w:numId="14">
    <w:abstractNumId w:val="15"/>
  </w:num>
  <w:num w:numId="15">
    <w:abstractNumId w:val="18"/>
  </w:num>
  <w:num w:numId="16">
    <w:abstractNumId w:val="2"/>
  </w:num>
  <w:num w:numId="17">
    <w:abstractNumId w:val="7"/>
  </w:num>
  <w:num w:numId="18">
    <w:abstractNumId w:val="8"/>
  </w:num>
  <w:num w:numId="19">
    <w:abstractNumId w:val="23"/>
  </w:num>
  <w:num w:numId="20">
    <w:abstractNumId w:val="6"/>
  </w:num>
  <w:num w:numId="21">
    <w:abstractNumId w:val="26"/>
  </w:num>
  <w:num w:numId="22">
    <w:abstractNumId w:val="20"/>
  </w:num>
  <w:num w:numId="23">
    <w:abstractNumId w:val="13"/>
  </w:num>
  <w:num w:numId="24">
    <w:abstractNumId w:val="0"/>
  </w:num>
  <w:num w:numId="25">
    <w:abstractNumId w:val="14"/>
  </w:num>
  <w:num w:numId="26">
    <w:abstractNumId w:val="5"/>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C5"/>
    <w:rsid w:val="004E48A3"/>
    <w:rsid w:val="00810B77"/>
    <w:rsid w:val="008E57B1"/>
    <w:rsid w:val="009441C5"/>
    <w:rsid w:val="00AC48C8"/>
    <w:rsid w:val="00CA33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2BD729-39EE-46B7-9F7D-5AEA794A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1332</Words>
  <Characters>7598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2</cp:revision>
  <dcterms:created xsi:type="dcterms:W3CDTF">2021-10-22T01:30:00Z</dcterms:created>
  <dcterms:modified xsi:type="dcterms:W3CDTF">2021-10-22T01:30:00Z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